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012520" w:rsidRPr="00AF7E12" w:rsidTr="00804D61">
        <w:trPr>
          <w:trHeight w:val="1985"/>
        </w:trPr>
        <w:tc>
          <w:tcPr>
            <w:tcW w:w="8897" w:type="dxa"/>
          </w:tcPr>
          <w:p w:rsidR="00012520" w:rsidRPr="000E4C1B" w:rsidRDefault="00012520" w:rsidP="00804D61">
            <w:pPr>
              <w:suppressAutoHyphens/>
              <w:jc w:val="center"/>
              <w:rPr>
                <w:rFonts w:eastAsia="Times New Roman" w:cs="Times New Roman"/>
                <w:kern w:val="1"/>
                <w:szCs w:val="28"/>
                <w:lang w:eastAsia="zh-CN"/>
              </w:rPr>
            </w:pPr>
          </w:p>
        </w:tc>
        <w:tc>
          <w:tcPr>
            <w:tcW w:w="5812" w:type="dxa"/>
          </w:tcPr>
          <w:p w:rsidR="00012520" w:rsidRPr="00AF7E12" w:rsidRDefault="00012520" w:rsidP="00804D61">
            <w:pPr>
              <w:ind w:left="1704"/>
              <w:rPr>
                <w:rFonts w:cs="Times New Roman"/>
                <w:szCs w:val="28"/>
              </w:rPr>
            </w:pPr>
            <w:r w:rsidRPr="00AF7E12">
              <w:rPr>
                <w:rFonts w:cs="Times New Roman"/>
                <w:szCs w:val="28"/>
              </w:rPr>
              <w:t>Приложение</w:t>
            </w:r>
          </w:p>
          <w:p w:rsidR="00012520" w:rsidRPr="00AF7E12" w:rsidRDefault="00012520" w:rsidP="00804D61">
            <w:pPr>
              <w:ind w:left="1704"/>
              <w:rPr>
                <w:rFonts w:cs="Times New Roman"/>
                <w:szCs w:val="28"/>
              </w:rPr>
            </w:pPr>
          </w:p>
          <w:p w:rsidR="00012520" w:rsidRPr="00AF7E12" w:rsidRDefault="00012520" w:rsidP="00804D61">
            <w:pPr>
              <w:ind w:left="1704"/>
              <w:rPr>
                <w:rFonts w:cs="Times New Roman"/>
                <w:caps/>
                <w:szCs w:val="28"/>
              </w:rPr>
            </w:pPr>
            <w:r w:rsidRPr="00AF7E12">
              <w:rPr>
                <w:rFonts w:cs="Times New Roman"/>
                <w:szCs w:val="28"/>
              </w:rPr>
              <w:t>УТВЕРЖДЕНЫ</w:t>
            </w:r>
          </w:p>
          <w:p w:rsidR="00012520" w:rsidRPr="00AF7E12" w:rsidRDefault="00012520" w:rsidP="00804D61">
            <w:pPr>
              <w:tabs>
                <w:tab w:val="left" w:pos="4084"/>
              </w:tabs>
              <w:ind w:left="1704"/>
              <w:rPr>
                <w:rFonts w:cs="Times New Roman"/>
                <w:szCs w:val="28"/>
              </w:rPr>
            </w:pPr>
            <w:r w:rsidRPr="00AF7E12">
              <w:rPr>
                <w:rFonts w:cs="Times New Roman"/>
                <w:szCs w:val="28"/>
              </w:rPr>
              <w:t>постановлением администрации</w:t>
            </w:r>
          </w:p>
          <w:p w:rsidR="00012520" w:rsidRPr="00AF7E12" w:rsidRDefault="00012520" w:rsidP="00804D61">
            <w:pPr>
              <w:ind w:left="1704"/>
              <w:rPr>
                <w:rFonts w:cs="Times New Roman"/>
                <w:szCs w:val="28"/>
              </w:rPr>
            </w:pPr>
            <w:r w:rsidRPr="00AF7E12">
              <w:rPr>
                <w:rFonts w:cs="Times New Roman"/>
                <w:szCs w:val="28"/>
              </w:rPr>
              <w:t>муниципального образования</w:t>
            </w:r>
          </w:p>
          <w:p w:rsidR="00012520" w:rsidRPr="00AF7E12" w:rsidRDefault="00012520" w:rsidP="00804D61">
            <w:pPr>
              <w:ind w:left="1704"/>
              <w:rPr>
                <w:rFonts w:cs="Times New Roman"/>
                <w:szCs w:val="28"/>
              </w:rPr>
            </w:pPr>
            <w:proofErr w:type="gramStart"/>
            <w:r w:rsidRPr="00AF7E12">
              <w:rPr>
                <w:rFonts w:cs="Times New Roman"/>
                <w:szCs w:val="28"/>
              </w:rPr>
              <w:t>Темрюкский  район</w:t>
            </w:r>
            <w:proofErr w:type="gramEnd"/>
          </w:p>
          <w:p w:rsidR="00012520" w:rsidRPr="00AF7E12" w:rsidRDefault="00012520" w:rsidP="00804D61">
            <w:pPr>
              <w:suppressAutoHyphens/>
              <w:ind w:left="1704" w:right="-246"/>
              <w:rPr>
                <w:rFonts w:eastAsia="Times New Roman" w:cs="Times New Roman"/>
                <w:kern w:val="1"/>
                <w:szCs w:val="28"/>
                <w:lang w:eastAsia="zh-CN"/>
              </w:rPr>
            </w:pPr>
            <w:r w:rsidRPr="00AF7E12">
              <w:rPr>
                <w:rFonts w:cs="Times New Roman"/>
                <w:szCs w:val="28"/>
              </w:rPr>
              <w:t>от ____________ № __________</w:t>
            </w:r>
          </w:p>
        </w:tc>
      </w:tr>
    </w:tbl>
    <w:p w:rsidR="00012520" w:rsidRDefault="00012520" w:rsidP="00012520">
      <w:pPr>
        <w:jc w:val="center"/>
        <w:rPr>
          <w:rFonts w:cs="Times New Roman"/>
          <w:b/>
          <w:szCs w:val="28"/>
        </w:rPr>
      </w:pPr>
    </w:p>
    <w:p w:rsidR="00012520" w:rsidRPr="00AF7E12" w:rsidRDefault="00012520" w:rsidP="00012520">
      <w:pPr>
        <w:jc w:val="center"/>
        <w:rPr>
          <w:rFonts w:cs="Times New Roman"/>
          <w:b/>
          <w:szCs w:val="28"/>
        </w:rPr>
      </w:pPr>
    </w:p>
    <w:p w:rsidR="00012520" w:rsidRPr="00AF7E12" w:rsidRDefault="00012520" w:rsidP="00012520">
      <w:pPr>
        <w:jc w:val="center"/>
        <w:rPr>
          <w:rFonts w:cs="Times New Roman"/>
          <w:b/>
          <w:szCs w:val="28"/>
        </w:rPr>
      </w:pPr>
      <w:r w:rsidRPr="00AF7E12">
        <w:rPr>
          <w:rFonts w:cs="Times New Roman"/>
          <w:b/>
          <w:szCs w:val="28"/>
        </w:rPr>
        <w:t>ИЗМЕНЕНИЯ,</w:t>
      </w:r>
    </w:p>
    <w:p w:rsidR="00012520" w:rsidRPr="00AF7E12" w:rsidRDefault="00012520" w:rsidP="00012520">
      <w:pPr>
        <w:jc w:val="center"/>
        <w:rPr>
          <w:rFonts w:cs="Times New Roman"/>
          <w:b/>
          <w:szCs w:val="28"/>
        </w:rPr>
      </w:pPr>
      <w:r w:rsidRPr="00AF7E12">
        <w:rPr>
          <w:rFonts w:cs="Times New Roman"/>
          <w:b/>
          <w:szCs w:val="28"/>
        </w:rPr>
        <w:t>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012520" w:rsidRPr="00AF7E12" w:rsidRDefault="00012520" w:rsidP="00012520">
      <w:pPr>
        <w:rPr>
          <w:bCs/>
        </w:rPr>
      </w:pPr>
    </w:p>
    <w:p w:rsidR="00E235D4" w:rsidRPr="00AF7E12" w:rsidRDefault="00E235D4" w:rsidP="00E235D4">
      <w:pPr>
        <w:ind w:firstLine="709"/>
        <w:jc w:val="both"/>
        <w:rPr>
          <w:bCs/>
        </w:rPr>
      </w:pPr>
      <w:r w:rsidRPr="00AF7E12">
        <w:rPr>
          <w:bCs/>
        </w:rPr>
        <w:t xml:space="preserve">1. В постановлении: </w:t>
      </w:r>
    </w:p>
    <w:p w:rsidR="00E235D4" w:rsidRDefault="00E235D4" w:rsidP="00E235D4">
      <w:pPr>
        <w:ind w:firstLine="709"/>
        <w:jc w:val="both"/>
        <w:rPr>
          <w:bCs/>
        </w:rPr>
      </w:pPr>
      <w:r w:rsidRPr="00AF7E12">
        <w:rPr>
          <w:bCs/>
        </w:rPr>
        <w:t xml:space="preserve">1) пункт 3 постановления изложить в следующей редакции: </w:t>
      </w:r>
    </w:p>
    <w:p w:rsidR="00E235D4" w:rsidRPr="00E235D4" w:rsidRDefault="00E235D4" w:rsidP="00E235D4">
      <w:pPr>
        <w:ind w:firstLine="709"/>
        <w:jc w:val="both"/>
        <w:rPr>
          <w:bCs/>
        </w:rPr>
      </w:pPr>
      <w:r w:rsidRPr="00AF7E12">
        <w:rPr>
          <w:bCs/>
        </w:rPr>
        <w:t>«3. Контроль за выполнением настоящего постановления возложить на заместителя главы муниципального образования Темрюкский район Мануйлову С.А.».</w:t>
      </w:r>
    </w:p>
    <w:p w:rsidR="00012520" w:rsidRPr="00AF7E12" w:rsidRDefault="00E235D4" w:rsidP="00012520">
      <w:pPr>
        <w:ind w:firstLine="709"/>
        <w:jc w:val="both"/>
        <w:rPr>
          <w:rFonts w:cs="Times New Roman"/>
          <w:szCs w:val="28"/>
        </w:rPr>
      </w:pPr>
      <w:r>
        <w:rPr>
          <w:rFonts w:cs="Times New Roman"/>
          <w:szCs w:val="28"/>
        </w:rPr>
        <w:t>2</w:t>
      </w:r>
      <w:r w:rsidR="00012520" w:rsidRPr="00AF7E12">
        <w:rPr>
          <w:rFonts w:cs="Times New Roman"/>
          <w:szCs w:val="28"/>
        </w:rPr>
        <w:t xml:space="preserve">. В муниципальной программе муниципального образования Темрюкский район «Управление и контроль за муниципальным имуществом и земельными ресурсами» (далее – муниципальная программа): </w:t>
      </w:r>
    </w:p>
    <w:p w:rsidR="00012520" w:rsidRPr="00AF7E12" w:rsidRDefault="00012520" w:rsidP="00012520">
      <w:pPr>
        <w:ind w:firstLine="709"/>
        <w:jc w:val="both"/>
        <w:rPr>
          <w:rFonts w:cs="Times New Roman"/>
          <w:szCs w:val="28"/>
        </w:rPr>
      </w:pPr>
      <w:r w:rsidRPr="00AF7E12">
        <w:rPr>
          <w:rFonts w:cs="Times New Roman"/>
          <w:szCs w:val="28"/>
        </w:rPr>
        <w:t>1) паспорт муниципальной программы изложить в следующей редакции:</w:t>
      </w:r>
    </w:p>
    <w:p w:rsidR="00012520" w:rsidRPr="00AF7E12" w:rsidRDefault="00012520" w:rsidP="00012520">
      <w:pPr>
        <w:jc w:val="center"/>
        <w:rPr>
          <w:rFonts w:cs="Times New Roman"/>
          <w:b/>
          <w:szCs w:val="28"/>
        </w:rPr>
      </w:pPr>
    </w:p>
    <w:p w:rsidR="00012520" w:rsidRDefault="00012520" w:rsidP="00012520">
      <w:pPr>
        <w:jc w:val="center"/>
        <w:rPr>
          <w:rFonts w:cs="Times New Roman"/>
          <w:b/>
          <w:szCs w:val="28"/>
        </w:rPr>
      </w:pPr>
      <w:r>
        <w:rPr>
          <w:rFonts w:cs="Times New Roman"/>
          <w:b/>
          <w:szCs w:val="28"/>
        </w:rPr>
        <w:t>«ПАСПОРТ</w:t>
      </w:r>
    </w:p>
    <w:p w:rsidR="00012520" w:rsidRDefault="00012520" w:rsidP="00012520">
      <w:pPr>
        <w:jc w:val="center"/>
        <w:rPr>
          <w:rFonts w:cs="Times New Roman"/>
          <w:b/>
          <w:szCs w:val="28"/>
        </w:rPr>
      </w:pPr>
      <w:r>
        <w:rPr>
          <w:rFonts w:cs="Times New Roman"/>
          <w:b/>
          <w:szCs w:val="28"/>
        </w:rPr>
        <w:t>муниципальной программы муниципального образования</w:t>
      </w:r>
    </w:p>
    <w:p w:rsidR="00012520" w:rsidRDefault="00012520" w:rsidP="00012520">
      <w:pPr>
        <w:jc w:val="center"/>
        <w:rPr>
          <w:rFonts w:cs="Times New Roman"/>
          <w:b/>
          <w:szCs w:val="28"/>
        </w:rPr>
      </w:pPr>
      <w:r>
        <w:rPr>
          <w:rFonts w:cs="Times New Roman"/>
          <w:b/>
          <w:szCs w:val="28"/>
        </w:rPr>
        <w:t>Темрюкский район</w:t>
      </w:r>
    </w:p>
    <w:p w:rsidR="00012520" w:rsidRDefault="00012520" w:rsidP="00012520">
      <w:pPr>
        <w:jc w:val="center"/>
        <w:rPr>
          <w:rFonts w:cs="Times New Roman"/>
          <w:b/>
          <w:szCs w:val="28"/>
        </w:rPr>
      </w:pPr>
      <w:r>
        <w:rPr>
          <w:rFonts w:cs="Times New Roman"/>
          <w:b/>
          <w:szCs w:val="28"/>
        </w:rPr>
        <w:t>«Управление и контроль за муниципальным имуществом и земельными ресурсами»</w:t>
      </w:r>
    </w:p>
    <w:p w:rsidR="00012520" w:rsidRPr="00E50DF6" w:rsidRDefault="00012520" w:rsidP="00012520">
      <w:pPr>
        <w:jc w:val="center"/>
        <w:rPr>
          <w:i/>
          <w:sz w:val="24"/>
          <w:szCs w:val="24"/>
        </w:rPr>
      </w:pPr>
    </w:p>
    <w:tbl>
      <w:tblPr>
        <w:tblStyle w:val="10"/>
        <w:tblW w:w="14601" w:type="dxa"/>
        <w:tblInd w:w="108" w:type="dxa"/>
        <w:tblLook w:val="04A0" w:firstRow="1" w:lastRow="0" w:firstColumn="1" w:lastColumn="0" w:noHBand="0" w:noVBand="1"/>
      </w:tblPr>
      <w:tblGrid>
        <w:gridCol w:w="6203"/>
        <w:gridCol w:w="1336"/>
        <w:gridCol w:w="1808"/>
        <w:gridCol w:w="1469"/>
        <w:gridCol w:w="1317"/>
        <w:gridCol w:w="2468"/>
      </w:tblGrid>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t>Координатор муниципальной программы</w:t>
            </w:r>
          </w:p>
        </w:tc>
        <w:tc>
          <w:tcPr>
            <w:tcW w:w="8330" w:type="dxa"/>
            <w:gridSpan w:val="5"/>
          </w:tcPr>
          <w:p w:rsidR="00012520" w:rsidRPr="00E049D5" w:rsidRDefault="00012520" w:rsidP="00804D61">
            <w:pPr>
              <w:jc w:val="both"/>
              <w:rPr>
                <w:rFonts w:cs="Times New Roman"/>
                <w:b/>
                <w:szCs w:val="28"/>
              </w:rPr>
            </w:pPr>
            <w:r w:rsidRPr="00E049D5">
              <w:rPr>
                <w:rFonts w:cs="Times New Roman"/>
                <w:szCs w:val="28"/>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lastRenderedPageBreak/>
              <w:t>Координаторы подпрограмм</w:t>
            </w:r>
          </w:p>
        </w:tc>
        <w:tc>
          <w:tcPr>
            <w:tcW w:w="8330" w:type="dxa"/>
            <w:gridSpan w:val="5"/>
          </w:tcPr>
          <w:p w:rsidR="00012520" w:rsidRPr="00E049D5" w:rsidRDefault="00012520" w:rsidP="00804D61">
            <w:pPr>
              <w:ind w:left="-108" w:firstLine="72"/>
              <w:jc w:val="both"/>
              <w:rPr>
                <w:rFonts w:cs="Times New Roman"/>
                <w:b/>
                <w:szCs w:val="28"/>
              </w:rPr>
            </w:pPr>
            <w:r w:rsidRPr="00E049D5">
              <w:rPr>
                <w:rFonts w:cs="Times New Roman"/>
                <w:szCs w:val="28"/>
              </w:rPr>
              <w:t>Управление имущественных и земельных отношений</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t>Участники муниципальной программы</w:t>
            </w:r>
          </w:p>
        </w:tc>
        <w:tc>
          <w:tcPr>
            <w:tcW w:w="8330" w:type="dxa"/>
            <w:gridSpan w:val="5"/>
          </w:tcPr>
          <w:p w:rsidR="00012520" w:rsidRPr="00E049D5" w:rsidRDefault="00012520" w:rsidP="00804D61">
            <w:pPr>
              <w:jc w:val="both"/>
              <w:rPr>
                <w:rFonts w:cs="Times New Roman"/>
                <w:szCs w:val="28"/>
              </w:rPr>
            </w:pPr>
            <w:r w:rsidRPr="00E049D5">
              <w:rPr>
                <w:rFonts w:cs="Times New Roman"/>
                <w:szCs w:val="28"/>
              </w:rPr>
              <w:t>Управление потребительской сферы администрации муниципального образования Темрюкский район (далее – Управление потребительской сферы);</w:t>
            </w:r>
          </w:p>
          <w:p w:rsidR="00012520" w:rsidRPr="00E049D5" w:rsidRDefault="00012520" w:rsidP="00804D61">
            <w:pPr>
              <w:jc w:val="both"/>
              <w:rPr>
                <w:rFonts w:cs="Times New Roman"/>
                <w:szCs w:val="28"/>
              </w:rPr>
            </w:pPr>
            <w:r w:rsidRPr="00E049D5">
              <w:rPr>
                <w:rFonts w:cs="Times New Roman"/>
                <w:szCs w:val="28"/>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012520" w:rsidRPr="00E049D5" w:rsidRDefault="00012520" w:rsidP="00804D61">
            <w:pPr>
              <w:jc w:val="both"/>
              <w:rPr>
                <w:rFonts w:cs="Times New Roman"/>
                <w:szCs w:val="28"/>
              </w:rPr>
            </w:pPr>
            <w:r w:rsidRPr="00E049D5">
              <w:rPr>
                <w:rFonts w:cs="Times New Roman"/>
                <w:szCs w:val="28"/>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012520" w:rsidRPr="00E049D5" w:rsidRDefault="00012520" w:rsidP="00804D61">
            <w:pPr>
              <w:jc w:val="both"/>
              <w:rPr>
                <w:rFonts w:cs="Times New Roman"/>
                <w:szCs w:val="28"/>
              </w:rPr>
            </w:pPr>
            <w:r w:rsidRPr="00E049D5">
              <w:rPr>
                <w:rFonts w:cs="Times New Roman"/>
                <w:szCs w:val="28"/>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p>
          <w:p w:rsidR="00012520" w:rsidRPr="00E049D5" w:rsidRDefault="00012520" w:rsidP="00804D61">
            <w:pPr>
              <w:jc w:val="both"/>
              <w:rPr>
                <w:rFonts w:cs="Times New Roman"/>
                <w:szCs w:val="28"/>
              </w:rPr>
            </w:pPr>
            <w:r w:rsidRPr="00E049D5">
              <w:rPr>
                <w:rFonts w:cs="Times New Roman"/>
                <w:szCs w:val="28"/>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t>Подпрограммы муниципальной программы</w:t>
            </w:r>
          </w:p>
        </w:tc>
        <w:tc>
          <w:tcPr>
            <w:tcW w:w="8330" w:type="dxa"/>
            <w:gridSpan w:val="5"/>
          </w:tcPr>
          <w:p w:rsidR="00012520" w:rsidRPr="00E049D5" w:rsidRDefault="00012520" w:rsidP="00804D61">
            <w:pPr>
              <w:contextualSpacing/>
              <w:jc w:val="both"/>
              <w:rPr>
                <w:rFonts w:cs="Times New Roman"/>
                <w:szCs w:val="28"/>
              </w:rPr>
            </w:pPr>
            <w:r w:rsidRPr="00E049D5">
              <w:rPr>
                <w:rFonts w:cs="Times New Roman"/>
                <w:szCs w:val="28"/>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E049D5" w:rsidRDefault="00012520" w:rsidP="00804D61">
            <w:pPr>
              <w:contextualSpacing/>
              <w:jc w:val="both"/>
              <w:rPr>
                <w:rFonts w:cs="Times New Roman"/>
                <w:szCs w:val="28"/>
              </w:rPr>
            </w:pPr>
            <w:r w:rsidRPr="00E049D5">
              <w:rPr>
                <w:rFonts w:cs="Times New Roman"/>
                <w:szCs w:val="28"/>
              </w:rPr>
              <w:t>2. Приобретение жилья в муниципальном образовании Темрюкский район</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t>Цель муниципальной программы</w:t>
            </w:r>
          </w:p>
        </w:tc>
        <w:tc>
          <w:tcPr>
            <w:tcW w:w="8330" w:type="dxa"/>
            <w:gridSpan w:val="5"/>
          </w:tcPr>
          <w:p w:rsidR="00012520" w:rsidRPr="00E049D5" w:rsidRDefault="00012520" w:rsidP="00804D61">
            <w:pPr>
              <w:jc w:val="both"/>
              <w:rPr>
                <w:rFonts w:cs="Times New Roman"/>
                <w:szCs w:val="28"/>
              </w:rPr>
            </w:pPr>
            <w:r w:rsidRPr="00E049D5">
              <w:rPr>
                <w:rFonts w:cs="Times New Roman"/>
                <w:szCs w:val="28"/>
              </w:rPr>
              <w:t xml:space="preserve">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w:t>
            </w:r>
            <w:r w:rsidRPr="00E049D5">
              <w:rPr>
                <w:rFonts w:cs="Times New Roman"/>
                <w:szCs w:val="28"/>
              </w:rPr>
              <w:lastRenderedPageBreak/>
              <w:t>обеспечении открытости и прозрачности бюджета Темрюкского района</w:t>
            </w:r>
          </w:p>
        </w:tc>
      </w:tr>
      <w:tr w:rsidR="00012520" w:rsidRPr="00B54D48" w:rsidTr="00804D61">
        <w:trPr>
          <w:trHeight w:val="2263"/>
        </w:trPr>
        <w:tc>
          <w:tcPr>
            <w:tcW w:w="6271" w:type="dxa"/>
          </w:tcPr>
          <w:p w:rsidR="00012520" w:rsidRPr="00E049D5" w:rsidRDefault="00012520" w:rsidP="00804D61">
            <w:pPr>
              <w:rPr>
                <w:rFonts w:cs="Times New Roman"/>
                <w:szCs w:val="28"/>
              </w:rPr>
            </w:pPr>
            <w:r w:rsidRPr="00E049D5">
              <w:rPr>
                <w:rFonts w:cs="Times New Roman"/>
                <w:szCs w:val="28"/>
              </w:rPr>
              <w:lastRenderedPageBreak/>
              <w:t>Задачи муниципальной программы</w:t>
            </w: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szCs w:val="28"/>
              </w:rPr>
            </w:pPr>
          </w:p>
          <w:p w:rsidR="00012520" w:rsidRPr="00E049D5" w:rsidRDefault="00012520" w:rsidP="00804D61">
            <w:pPr>
              <w:rPr>
                <w:rFonts w:cs="Times New Roman"/>
                <w:b/>
                <w:szCs w:val="28"/>
              </w:rPr>
            </w:pPr>
          </w:p>
        </w:tc>
        <w:tc>
          <w:tcPr>
            <w:tcW w:w="8330" w:type="dxa"/>
            <w:gridSpan w:val="5"/>
          </w:tcPr>
          <w:p w:rsidR="00012520" w:rsidRPr="00E049D5" w:rsidRDefault="00012520" w:rsidP="00804D61">
            <w:pPr>
              <w:jc w:val="both"/>
              <w:rPr>
                <w:rFonts w:cs="Times New Roman"/>
                <w:szCs w:val="28"/>
              </w:rPr>
            </w:pPr>
            <w:r w:rsidRPr="00E049D5">
              <w:rPr>
                <w:rFonts w:cs="Times New Roman"/>
                <w:szCs w:val="28"/>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012520" w:rsidRPr="00E049D5" w:rsidRDefault="00012520" w:rsidP="00804D61">
            <w:pPr>
              <w:jc w:val="both"/>
              <w:rPr>
                <w:rFonts w:cs="Times New Roman"/>
                <w:szCs w:val="28"/>
              </w:rPr>
            </w:pPr>
            <w:r w:rsidRPr="00E049D5">
              <w:rPr>
                <w:rFonts w:cs="Times New Roman"/>
                <w:szCs w:val="28"/>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012520" w:rsidRPr="00E049D5" w:rsidRDefault="00012520" w:rsidP="00804D61">
            <w:pPr>
              <w:jc w:val="both"/>
              <w:rPr>
                <w:rFonts w:cs="Times New Roman"/>
                <w:szCs w:val="28"/>
              </w:rPr>
            </w:pPr>
            <w:r w:rsidRPr="00E049D5">
              <w:rPr>
                <w:rFonts w:cs="Times New Roman"/>
                <w:szCs w:val="28"/>
              </w:rPr>
              <w:t>3. Реализация полномочий органов местного самоуправления в области охраны здоровья граждан.</w:t>
            </w:r>
          </w:p>
          <w:p w:rsidR="00012520" w:rsidRPr="00E049D5" w:rsidRDefault="00012520" w:rsidP="00804D61">
            <w:pPr>
              <w:jc w:val="both"/>
              <w:rPr>
                <w:rFonts w:cs="Times New Roman"/>
                <w:szCs w:val="28"/>
              </w:rPr>
            </w:pPr>
            <w:r w:rsidRPr="00E049D5">
              <w:rPr>
                <w:rFonts w:cs="Times New Roman"/>
                <w:szCs w:val="28"/>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012520" w:rsidRPr="00E049D5" w:rsidRDefault="00012520" w:rsidP="00804D61">
            <w:pPr>
              <w:jc w:val="both"/>
              <w:rPr>
                <w:rFonts w:cs="Times New Roman"/>
                <w:szCs w:val="28"/>
              </w:rPr>
            </w:pPr>
            <w:r w:rsidRPr="00E049D5">
              <w:rPr>
                <w:rFonts w:cs="Times New Roman"/>
                <w:szCs w:val="28"/>
              </w:rPr>
              <w:t>5. 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012520" w:rsidRPr="00E049D5" w:rsidRDefault="00012520" w:rsidP="00804D61">
            <w:pPr>
              <w:jc w:val="both"/>
              <w:rPr>
                <w:rFonts w:cs="Times New Roman"/>
                <w:szCs w:val="28"/>
              </w:rPr>
            </w:pPr>
            <w:r w:rsidRPr="00E049D5">
              <w:rPr>
                <w:rFonts w:cs="Times New Roman"/>
                <w:szCs w:val="28"/>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012520" w:rsidRPr="00E049D5" w:rsidRDefault="00012520" w:rsidP="00804D61">
            <w:pPr>
              <w:jc w:val="both"/>
              <w:rPr>
                <w:rFonts w:cs="Times New Roman"/>
                <w:szCs w:val="28"/>
              </w:rPr>
            </w:pPr>
            <w:r w:rsidRPr="00E049D5">
              <w:rPr>
                <w:rFonts w:cs="Times New Roman"/>
                <w:szCs w:val="28"/>
              </w:rPr>
              <w:t>7. Повышение качества жилищного обеспечения населения Темрюкского района</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t>Увязка со стратегическими целями Стратегии социально-экономического развития Темрюкского района Краснодарского края до 2030 года &lt;1&gt;</w:t>
            </w:r>
          </w:p>
        </w:tc>
        <w:tc>
          <w:tcPr>
            <w:tcW w:w="8330" w:type="dxa"/>
            <w:gridSpan w:val="5"/>
          </w:tcPr>
          <w:p w:rsidR="00012520" w:rsidRPr="00E049D5" w:rsidRDefault="00012520" w:rsidP="00804D61">
            <w:pPr>
              <w:rPr>
                <w:rFonts w:cs="Times New Roman"/>
                <w:szCs w:val="28"/>
              </w:rPr>
            </w:pPr>
            <w:r w:rsidRPr="00E049D5">
              <w:rPr>
                <w:rFonts w:cs="Times New Roman"/>
                <w:szCs w:val="28"/>
              </w:rPr>
              <w:t>СЦ-17</w:t>
            </w:r>
          </w:p>
        </w:tc>
      </w:tr>
      <w:tr w:rsidR="00012520" w:rsidRPr="00B54D48" w:rsidTr="00804D61">
        <w:trPr>
          <w:trHeight w:val="846"/>
        </w:trPr>
        <w:tc>
          <w:tcPr>
            <w:tcW w:w="6271" w:type="dxa"/>
          </w:tcPr>
          <w:p w:rsidR="00012520" w:rsidRPr="00E049D5" w:rsidRDefault="00012520" w:rsidP="00804D61">
            <w:pPr>
              <w:rPr>
                <w:rFonts w:cs="Times New Roman"/>
                <w:b/>
                <w:szCs w:val="28"/>
              </w:rPr>
            </w:pPr>
            <w:r w:rsidRPr="00E049D5">
              <w:rPr>
                <w:rFonts w:cs="Times New Roman"/>
                <w:szCs w:val="28"/>
              </w:rPr>
              <w:t>Перечень целевых показателей муниципальной программы</w:t>
            </w:r>
          </w:p>
          <w:p w:rsidR="00012520" w:rsidRPr="00E049D5" w:rsidRDefault="00012520" w:rsidP="00804D61">
            <w:pPr>
              <w:rPr>
                <w:rFonts w:cs="Times New Roman"/>
                <w:szCs w:val="28"/>
              </w:rPr>
            </w:pPr>
          </w:p>
          <w:p w:rsidR="00012520" w:rsidRPr="00E049D5" w:rsidRDefault="00012520" w:rsidP="00804D61">
            <w:pPr>
              <w:tabs>
                <w:tab w:val="left" w:pos="2104"/>
              </w:tabs>
              <w:rPr>
                <w:rFonts w:cs="Times New Roman"/>
                <w:szCs w:val="28"/>
              </w:rPr>
            </w:pPr>
            <w:r w:rsidRPr="00E049D5">
              <w:rPr>
                <w:rFonts w:cs="Times New Roman"/>
                <w:szCs w:val="28"/>
              </w:rPr>
              <w:lastRenderedPageBreak/>
              <w:tab/>
            </w:r>
          </w:p>
        </w:tc>
        <w:tc>
          <w:tcPr>
            <w:tcW w:w="8330" w:type="dxa"/>
            <w:gridSpan w:val="5"/>
          </w:tcPr>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lastRenderedPageBreak/>
              <w:t>1) количество объектов недвижимости, прошедших техническую инвентаризацию, право муниципальной собственности на которые зарегистрировано;</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lastRenderedPageBreak/>
              <w:t>2) количество объектов недвижимости и земельных участков, выставленных на торги (конкурсы, аукционы);</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 xml:space="preserve">3) количество объектов недвижимости и земельных участков, поставленных на кадастровый учет; </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4) 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5) количество эксплуатируемого муниципального имущества, нуждающегося в техническом обслуживании;</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6) ведение электронного реестра муниципальной собственности;</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7) количество объектов нестационарной рыночной торговли выставленных на конкурс;</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8)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9) количество рабочих мест, подключённых к системе межведомственного электронного взаимодействия;</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10)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11) 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012520" w:rsidRPr="00E049D5" w:rsidRDefault="00012520" w:rsidP="00804D61">
            <w:pPr>
              <w:jc w:val="both"/>
              <w:rPr>
                <w:rFonts w:cs="Times New Roman"/>
                <w:color w:val="000000" w:themeColor="text1"/>
                <w:szCs w:val="28"/>
              </w:rPr>
            </w:pPr>
            <w:r w:rsidRPr="00E049D5">
              <w:rPr>
                <w:rFonts w:cs="Times New Roman"/>
                <w:color w:val="000000" w:themeColor="text1"/>
                <w:szCs w:val="28"/>
              </w:rPr>
              <w:t>12) количество приобретенных жилых помещений в муниципальном образовании Темрюкский район</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lastRenderedPageBreak/>
              <w:t>Проекты и (или) программы</w:t>
            </w:r>
          </w:p>
        </w:tc>
        <w:tc>
          <w:tcPr>
            <w:tcW w:w="8330" w:type="dxa"/>
            <w:gridSpan w:val="5"/>
          </w:tcPr>
          <w:p w:rsidR="00012520" w:rsidRPr="00E049D5" w:rsidRDefault="00012520" w:rsidP="00804D61">
            <w:pPr>
              <w:rPr>
                <w:rFonts w:cs="Times New Roman"/>
                <w:szCs w:val="28"/>
              </w:rPr>
            </w:pPr>
            <w:r w:rsidRPr="00E049D5">
              <w:rPr>
                <w:rFonts w:cs="Times New Roman"/>
                <w:szCs w:val="28"/>
              </w:rPr>
              <w:t>Не предусмотрены</w:t>
            </w:r>
          </w:p>
        </w:tc>
      </w:tr>
      <w:tr w:rsidR="00012520" w:rsidRPr="00B54D48" w:rsidTr="00804D61">
        <w:tc>
          <w:tcPr>
            <w:tcW w:w="6271" w:type="dxa"/>
          </w:tcPr>
          <w:p w:rsidR="00012520" w:rsidRPr="00E049D5" w:rsidRDefault="00012520" w:rsidP="00804D61">
            <w:pPr>
              <w:rPr>
                <w:rFonts w:cs="Times New Roman"/>
                <w:b/>
                <w:szCs w:val="28"/>
              </w:rPr>
            </w:pPr>
            <w:r w:rsidRPr="00E049D5">
              <w:rPr>
                <w:rFonts w:cs="Times New Roman"/>
                <w:szCs w:val="28"/>
              </w:rPr>
              <w:lastRenderedPageBreak/>
              <w:t>Этапы и сроки реализации муниципальной программы</w:t>
            </w:r>
          </w:p>
        </w:tc>
        <w:tc>
          <w:tcPr>
            <w:tcW w:w="8330" w:type="dxa"/>
            <w:gridSpan w:val="5"/>
          </w:tcPr>
          <w:p w:rsidR="00012520" w:rsidRPr="00E049D5" w:rsidRDefault="00012520" w:rsidP="00804D61">
            <w:pPr>
              <w:rPr>
                <w:rFonts w:cs="Times New Roman"/>
                <w:szCs w:val="28"/>
              </w:rPr>
            </w:pPr>
            <w:r w:rsidRPr="00E049D5">
              <w:rPr>
                <w:rFonts w:cs="Times New Roman"/>
                <w:szCs w:val="28"/>
              </w:rPr>
              <w:t xml:space="preserve">Этапы не предусмотрены </w:t>
            </w:r>
          </w:p>
          <w:p w:rsidR="00012520" w:rsidRPr="00E049D5" w:rsidRDefault="00012520" w:rsidP="00804D61">
            <w:pPr>
              <w:rPr>
                <w:rFonts w:cs="Times New Roman"/>
                <w:szCs w:val="28"/>
              </w:rPr>
            </w:pPr>
            <w:r w:rsidRPr="00E049D5">
              <w:rPr>
                <w:rFonts w:cs="Times New Roman"/>
                <w:szCs w:val="28"/>
              </w:rPr>
              <w:t xml:space="preserve">2022-2025 годы </w:t>
            </w:r>
          </w:p>
        </w:tc>
      </w:tr>
      <w:tr w:rsidR="00012520" w:rsidRPr="00B54D48" w:rsidTr="00804D61">
        <w:tc>
          <w:tcPr>
            <w:tcW w:w="6271" w:type="dxa"/>
          </w:tcPr>
          <w:p w:rsidR="00012520" w:rsidRPr="00E049D5" w:rsidRDefault="00012520" w:rsidP="00804D61">
            <w:pPr>
              <w:rPr>
                <w:rFonts w:cs="Times New Roman"/>
                <w:szCs w:val="28"/>
              </w:rPr>
            </w:pPr>
            <w:r w:rsidRPr="00E049D5">
              <w:rPr>
                <w:rFonts w:cs="Times New Roman"/>
                <w:szCs w:val="28"/>
              </w:rPr>
              <w:t>Объем финансирования муниципальной программы, тыс. рублей &lt;2&gt;</w:t>
            </w:r>
          </w:p>
        </w:tc>
        <w:tc>
          <w:tcPr>
            <w:tcW w:w="1275" w:type="dxa"/>
            <w:vMerge w:val="restart"/>
          </w:tcPr>
          <w:p w:rsidR="00012520" w:rsidRPr="00E049D5" w:rsidRDefault="00012520" w:rsidP="00804D61">
            <w:pPr>
              <w:jc w:val="center"/>
              <w:rPr>
                <w:rFonts w:cs="Times New Roman"/>
                <w:szCs w:val="28"/>
              </w:rPr>
            </w:pPr>
            <w:r w:rsidRPr="00E049D5">
              <w:rPr>
                <w:rFonts w:cs="Times New Roman"/>
                <w:szCs w:val="28"/>
              </w:rPr>
              <w:t xml:space="preserve">Всего </w:t>
            </w:r>
          </w:p>
        </w:tc>
        <w:tc>
          <w:tcPr>
            <w:tcW w:w="7055" w:type="dxa"/>
            <w:gridSpan w:val="4"/>
          </w:tcPr>
          <w:p w:rsidR="00012520" w:rsidRPr="00E049D5" w:rsidRDefault="00012520" w:rsidP="00804D61">
            <w:pPr>
              <w:jc w:val="center"/>
              <w:rPr>
                <w:rFonts w:cs="Times New Roman"/>
                <w:b/>
                <w:szCs w:val="28"/>
              </w:rPr>
            </w:pPr>
            <w:r w:rsidRPr="00E049D5">
              <w:rPr>
                <w:rFonts w:cs="Times New Roman"/>
                <w:szCs w:val="28"/>
              </w:rPr>
              <w:t>в разрезе источников финансирования</w:t>
            </w:r>
          </w:p>
        </w:tc>
      </w:tr>
      <w:tr w:rsidR="00012520" w:rsidRPr="00B54D48" w:rsidTr="00804D61">
        <w:tc>
          <w:tcPr>
            <w:tcW w:w="6271" w:type="dxa"/>
          </w:tcPr>
          <w:p w:rsidR="00012520" w:rsidRPr="00E049D5" w:rsidRDefault="00012520" w:rsidP="00804D61">
            <w:pPr>
              <w:rPr>
                <w:rFonts w:cs="Times New Roman"/>
                <w:szCs w:val="28"/>
              </w:rPr>
            </w:pPr>
            <w:r w:rsidRPr="00E049D5">
              <w:rPr>
                <w:rFonts w:cs="Times New Roman"/>
                <w:szCs w:val="28"/>
              </w:rPr>
              <w:t>Годы реализации</w:t>
            </w:r>
          </w:p>
        </w:tc>
        <w:tc>
          <w:tcPr>
            <w:tcW w:w="1275" w:type="dxa"/>
            <w:vMerge/>
          </w:tcPr>
          <w:p w:rsidR="00012520" w:rsidRPr="00E049D5" w:rsidRDefault="00012520" w:rsidP="00804D61">
            <w:pPr>
              <w:jc w:val="center"/>
              <w:rPr>
                <w:rFonts w:cs="Times New Roman"/>
                <w:b/>
                <w:szCs w:val="28"/>
              </w:rPr>
            </w:pPr>
          </w:p>
        </w:tc>
        <w:tc>
          <w:tcPr>
            <w:tcW w:w="1788" w:type="dxa"/>
          </w:tcPr>
          <w:p w:rsidR="00012520" w:rsidRPr="00E049D5" w:rsidRDefault="00012520" w:rsidP="00804D61">
            <w:pPr>
              <w:jc w:val="center"/>
              <w:rPr>
                <w:rFonts w:cs="Times New Roman"/>
                <w:b/>
                <w:szCs w:val="28"/>
              </w:rPr>
            </w:pPr>
            <w:r w:rsidRPr="00E049D5">
              <w:rPr>
                <w:rFonts w:cs="Times New Roman"/>
                <w:szCs w:val="28"/>
              </w:rPr>
              <w:t>федеральный бюджет</w:t>
            </w:r>
          </w:p>
        </w:tc>
        <w:tc>
          <w:tcPr>
            <w:tcW w:w="1473"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краевой бюджет</w:t>
            </w:r>
          </w:p>
        </w:tc>
        <w:tc>
          <w:tcPr>
            <w:tcW w:w="1318" w:type="dxa"/>
          </w:tcPr>
          <w:p w:rsidR="00012520" w:rsidRPr="00E049D5" w:rsidRDefault="00012520" w:rsidP="00804D61">
            <w:pPr>
              <w:jc w:val="center"/>
              <w:rPr>
                <w:rFonts w:cs="Times New Roman"/>
                <w:b/>
                <w:szCs w:val="28"/>
              </w:rPr>
            </w:pPr>
            <w:r w:rsidRPr="00E049D5">
              <w:rPr>
                <w:rFonts w:cs="Times New Roman"/>
                <w:szCs w:val="28"/>
              </w:rPr>
              <w:t>местный бюджет</w:t>
            </w:r>
          </w:p>
        </w:tc>
        <w:tc>
          <w:tcPr>
            <w:tcW w:w="2476" w:type="dxa"/>
          </w:tcPr>
          <w:p w:rsidR="00012520" w:rsidRPr="00E049D5" w:rsidRDefault="00012520" w:rsidP="00804D61">
            <w:pPr>
              <w:jc w:val="center"/>
              <w:rPr>
                <w:rFonts w:cs="Times New Roman"/>
                <w:b/>
                <w:szCs w:val="28"/>
              </w:rPr>
            </w:pPr>
            <w:r w:rsidRPr="00E049D5">
              <w:rPr>
                <w:rFonts w:cs="Times New Roman"/>
                <w:szCs w:val="28"/>
              </w:rPr>
              <w:t>внебюджетные источники</w:t>
            </w:r>
          </w:p>
        </w:tc>
      </w:tr>
      <w:tr w:rsidR="00012520" w:rsidRPr="00B54D48" w:rsidTr="00804D61">
        <w:tc>
          <w:tcPr>
            <w:tcW w:w="6271" w:type="dxa"/>
            <w:vAlign w:val="center"/>
          </w:tcPr>
          <w:p w:rsidR="00012520" w:rsidRPr="00E049D5" w:rsidRDefault="00012520" w:rsidP="00804D61">
            <w:pPr>
              <w:rPr>
                <w:rFonts w:cs="Times New Roman"/>
                <w:szCs w:val="28"/>
              </w:rPr>
            </w:pPr>
            <w:r w:rsidRPr="00E049D5">
              <w:rPr>
                <w:rFonts w:cs="Times New Roman"/>
                <w:szCs w:val="28"/>
              </w:rPr>
              <w:t>2022</w:t>
            </w:r>
          </w:p>
        </w:tc>
        <w:tc>
          <w:tcPr>
            <w:tcW w:w="1275" w:type="dxa"/>
          </w:tcPr>
          <w:p w:rsidR="00012520" w:rsidRPr="00E049D5" w:rsidRDefault="00012520" w:rsidP="00804D61">
            <w:pPr>
              <w:jc w:val="center"/>
              <w:rPr>
                <w:rFonts w:cs="Times New Roman"/>
                <w:szCs w:val="28"/>
              </w:rPr>
            </w:pPr>
            <w:r w:rsidRPr="00E049D5">
              <w:rPr>
                <w:rFonts w:cs="Times New Roman"/>
                <w:szCs w:val="28"/>
              </w:rPr>
              <w:t>91 968,7</w:t>
            </w:r>
          </w:p>
        </w:tc>
        <w:tc>
          <w:tcPr>
            <w:tcW w:w="1788" w:type="dxa"/>
          </w:tcPr>
          <w:p w:rsidR="00012520" w:rsidRPr="00E049D5" w:rsidRDefault="00012520" w:rsidP="00804D61">
            <w:pPr>
              <w:jc w:val="center"/>
              <w:rPr>
                <w:rFonts w:cs="Times New Roman"/>
                <w:szCs w:val="28"/>
              </w:rPr>
            </w:pPr>
            <w:r w:rsidRPr="00E049D5">
              <w:rPr>
                <w:rFonts w:cs="Times New Roman"/>
                <w:szCs w:val="28"/>
              </w:rPr>
              <w:t>0,0</w:t>
            </w:r>
          </w:p>
        </w:tc>
        <w:tc>
          <w:tcPr>
            <w:tcW w:w="1473" w:type="dxa"/>
          </w:tcPr>
          <w:p w:rsidR="00012520" w:rsidRPr="00E049D5" w:rsidRDefault="00012520" w:rsidP="00804D61">
            <w:pPr>
              <w:jc w:val="center"/>
              <w:rPr>
                <w:rFonts w:cs="Times New Roman"/>
                <w:szCs w:val="28"/>
              </w:rPr>
            </w:pPr>
            <w:r w:rsidRPr="00E049D5">
              <w:rPr>
                <w:rFonts w:cs="Times New Roman"/>
                <w:szCs w:val="28"/>
              </w:rPr>
              <w:t>86 239,2</w:t>
            </w:r>
          </w:p>
        </w:tc>
        <w:tc>
          <w:tcPr>
            <w:tcW w:w="1318" w:type="dxa"/>
          </w:tcPr>
          <w:p w:rsidR="00012520" w:rsidRPr="00E049D5" w:rsidRDefault="00012520" w:rsidP="00804D61">
            <w:pPr>
              <w:jc w:val="center"/>
              <w:rPr>
                <w:rFonts w:cs="Times New Roman"/>
                <w:szCs w:val="28"/>
              </w:rPr>
            </w:pPr>
            <w:r w:rsidRPr="00E049D5">
              <w:rPr>
                <w:rFonts w:cs="Times New Roman"/>
                <w:szCs w:val="28"/>
              </w:rPr>
              <w:t>5 729,5</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vAlign w:val="center"/>
          </w:tcPr>
          <w:p w:rsidR="00012520" w:rsidRPr="00E049D5" w:rsidRDefault="00012520" w:rsidP="00804D61">
            <w:pPr>
              <w:rPr>
                <w:rFonts w:cs="Times New Roman"/>
                <w:szCs w:val="28"/>
              </w:rPr>
            </w:pPr>
            <w:r w:rsidRPr="00E049D5">
              <w:rPr>
                <w:rFonts w:cs="Times New Roman"/>
                <w:szCs w:val="28"/>
              </w:rPr>
              <w:t>2023</w:t>
            </w:r>
          </w:p>
        </w:tc>
        <w:tc>
          <w:tcPr>
            <w:tcW w:w="1275" w:type="dxa"/>
          </w:tcPr>
          <w:p w:rsidR="00012520" w:rsidRPr="00E049D5" w:rsidRDefault="00055D97" w:rsidP="00804D61">
            <w:pPr>
              <w:jc w:val="center"/>
              <w:rPr>
                <w:rFonts w:cs="Times New Roman"/>
                <w:szCs w:val="28"/>
              </w:rPr>
            </w:pPr>
            <w:r>
              <w:rPr>
                <w:rFonts w:cs="Times New Roman"/>
                <w:szCs w:val="28"/>
              </w:rPr>
              <w:t>180 316,8</w:t>
            </w:r>
          </w:p>
        </w:tc>
        <w:tc>
          <w:tcPr>
            <w:tcW w:w="1788" w:type="dxa"/>
          </w:tcPr>
          <w:p w:rsidR="00012520" w:rsidRPr="00E049D5" w:rsidRDefault="00012520" w:rsidP="00804D61">
            <w:pPr>
              <w:jc w:val="center"/>
              <w:rPr>
                <w:rFonts w:cs="Times New Roman"/>
                <w:szCs w:val="28"/>
              </w:rPr>
            </w:pPr>
            <w:r w:rsidRPr="00E049D5">
              <w:rPr>
                <w:rFonts w:cs="Times New Roman"/>
                <w:szCs w:val="28"/>
              </w:rPr>
              <w:t>0,0</w:t>
            </w:r>
          </w:p>
        </w:tc>
        <w:tc>
          <w:tcPr>
            <w:tcW w:w="1473" w:type="dxa"/>
          </w:tcPr>
          <w:p w:rsidR="00012520" w:rsidRPr="00E049D5" w:rsidRDefault="00012520" w:rsidP="00804D61">
            <w:pPr>
              <w:jc w:val="center"/>
              <w:rPr>
                <w:rFonts w:cs="Times New Roman"/>
                <w:szCs w:val="28"/>
              </w:rPr>
            </w:pPr>
            <w:r w:rsidRPr="00E049D5">
              <w:rPr>
                <w:rFonts w:cs="Times New Roman"/>
                <w:szCs w:val="28"/>
              </w:rPr>
              <w:t>140720,6</w:t>
            </w:r>
          </w:p>
        </w:tc>
        <w:tc>
          <w:tcPr>
            <w:tcW w:w="1318" w:type="dxa"/>
          </w:tcPr>
          <w:p w:rsidR="00012520" w:rsidRPr="00E049D5" w:rsidRDefault="00055D97" w:rsidP="00F473D0">
            <w:pPr>
              <w:jc w:val="center"/>
              <w:rPr>
                <w:rFonts w:cs="Times New Roman"/>
                <w:szCs w:val="28"/>
              </w:rPr>
            </w:pPr>
            <w:r>
              <w:rPr>
                <w:rFonts w:cs="Times New Roman"/>
                <w:szCs w:val="28"/>
              </w:rPr>
              <w:t>39 596,2</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vAlign w:val="center"/>
          </w:tcPr>
          <w:p w:rsidR="00012520" w:rsidRPr="00E049D5" w:rsidRDefault="00012520" w:rsidP="00804D61">
            <w:pPr>
              <w:rPr>
                <w:rFonts w:cs="Times New Roman"/>
                <w:szCs w:val="28"/>
              </w:rPr>
            </w:pPr>
            <w:r w:rsidRPr="00E049D5">
              <w:rPr>
                <w:rFonts w:cs="Times New Roman"/>
                <w:szCs w:val="28"/>
              </w:rPr>
              <w:t>2024</w:t>
            </w:r>
          </w:p>
        </w:tc>
        <w:tc>
          <w:tcPr>
            <w:tcW w:w="1275" w:type="dxa"/>
          </w:tcPr>
          <w:p w:rsidR="00012520" w:rsidRPr="00E049D5" w:rsidRDefault="00012520" w:rsidP="00804D61">
            <w:pPr>
              <w:jc w:val="center"/>
              <w:rPr>
                <w:rFonts w:cs="Times New Roman"/>
                <w:szCs w:val="28"/>
              </w:rPr>
            </w:pPr>
            <w:r w:rsidRPr="00E049D5">
              <w:rPr>
                <w:rFonts w:cs="Times New Roman"/>
                <w:szCs w:val="28"/>
              </w:rPr>
              <w:t>174080</w:t>
            </w:r>
          </w:p>
        </w:tc>
        <w:tc>
          <w:tcPr>
            <w:tcW w:w="1788" w:type="dxa"/>
          </w:tcPr>
          <w:p w:rsidR="00012520" w:rsidRPr="00E049D5" w:rsidRDefault="00012520" w:rsidP="00804D61">
            <w:pPr>
              <w:jc w:val="center"/>
              <w:rPr>
                <w:rFonts w:cs="Times New Roman"/>
                <w:szCs w:val="28"/>
              </w:rPr>
            </w:pPr>
            <w:r w:rsidRPr="00E049D5">
              <w:rPr>
                <w:rFonts w:cs="Times New Roman"/>
                <w:szCs w:val="28"/>
              </w:rPr>
              <w:t>22021,5</w:t>
            </w:r>
          </w:p>
        </w:tc>
        <w:tc>
          <w:tcPr>
            <w:tcW w:w="1473" w:type="dxa"/>
          </w:tcPr>
          <w:p w:rsidR="00012520" w:rsidRPr="00E049D5" w:rsidRDefault="00012520" w:rsidP="00804D61">
            <w:pPr>
              <w:jc w:val="center"/>
              <w:rPr>
                <w:rFonts w:cs="Times New Roman"/>
                <w:szCs w:val="28"/>
              </w:rPr>
            </w:pPr>
            <w:r w:rsidRPr="00E049D5">
              <w:rPr>
                <w:rFonts w:cs="Times New Roman"/>
                <w:szCs w:val="28"/>
              </w:rPr>
              <w:t>137323,8</w:t>
            </w:r>
          </w:p>
        </w:tc>
        <w:tc>
          <w:tcPr>
            <w:tcW w:w="1318" w:type="dxa"/>
          </w:tcPr>
          <w:p w:rsidR="00012520" w:rsidRPr="00E049D5" w:rsidRDefault="00012520" w:rsidP="00804D61">
            <w:pPr>
              <w:jc w:val="center"/>
              <w:rPr>
                <w:rFonts w:cs="Times New Roman"/>
                <w:szCs w:val="28"/>
              </w:rPr>
            </w:pPr>
            <w:r w:rsidRPr="00E049D5">
              <w:rPr>
                <w:rFonts w:cs="Times New Roman"/>
                <w:szCs w:val="28"/>
              </w:rPr>
              <w:t>14734,7</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vAlign w:val="center"/>
          </w:tcPr>
          <w:p w:rsidR="00012520" w:rsidRPr="00E049D5" w:rsidRDefault="00012520" w:rsidP="00804D61">
            <w:pPr>
              <w:rPr>
                <w:rFonts w:cs="Times New Roman"/>
                <w:szCs w:val="28"/>
              </w:rPr>
            </w:pPr>
            <w:r w:rsidRPr="00E049D5">
              <w:rPr>
                <w:rFonts w:cs="Times New Roman"/>
                <w:szCs w:val="28"/>
              </w:rPr>
              <w:t>2025</w:t>
            </w:r>
          </w:p>
        </w:tc>
        <w:tc>
          <w:tcPr>
            <w:tcW w:w="1275" w:type="dxa"/>
          </w:tcPr>
          <w:p w:rsidR="00012520" w:rsidRPr="00E049D5" w:rsidRDefault="00012520" w:rsidP="00804D61">
            <w:pPr>
              <w:jc w:val="center"/>
              <w:rPr>
                <w:rFonts w:cs="Times New Roman"/>
                <w:szCs w:val="28"/>
              </w:rPr>
            </w:pPr>
            <w:r w:rsidRPr="00E049D5">
              <w:rPr>
                <w:rFonts w:cs="Times New Roman"/>
                <w:szCs w:val="28"/>
              </w:rPr>
              <w:t>71135,6</w:t>
            </w:r>
          </w:p>
        </w:tc>
        <w:tc>
          <w:tcPr>
            <w:tcW w:w="1788" w:type="dxa"/>
          </w:tcPr>
          <w:p w:rsidR="00012520" w:rsidRPr="00E049D5" w:rsidRDefault="00012520" w:rsidP="00804D61">
            <w:pPr>
              <w:jc w:val="center"/>
              <w:rPr>
                <w:rFonts w:cs="Times New Roman"/>
                <w:szCs w:val="28"/>
              </w:rPr>
            </w:pPr>
            <w:r w:rsidRPr="00E049D5">
              <w:rPr>
                <w:rFonts w:cs="Times New Roman"/>
                <w:szCs w:val="28"/>
              </w:rPr>
              <w:t>22021,5</w:t>
            </w:r>
          </w:p>
        </w:tc>
        <w:tc>
          <w:tcPr>
            <w:tcW w:w="1473" w:type="dxa"/>
          </w:tcPr>
          <w:p w:rsidR="00012520" w:rsidRPr="00E049D5" w:rsidRDefault="00012520" w:rsidP="00804D61">
            <w:pPr>
              <w:jc w:val="center"/>
              <w:rPr>
                <w:rFonts w:cs="Times New Roman"/>
                <w:szCs w:val="28"/>
              </w:rPr>
            </w:pPr>
            <w:r w:rsidRPr="00E049D5">
              <w:rPr>
                <w:rFonts w:cs="Times New Roman"/>
                <w:szCs w:val="28"/>
              </w:rPr>
              <w:t>40957,9</w:t>
            </w:r>
          </w:p>
        </w:tc>
        <w:tc>
          <w:tcPr>
            <w:tcW w:w="1318" w:type="dxa"/>
          </w:tcPr>
          <w:p w:rsidR="00012520" w:rsidRPr="00E049D5" w:rsidRDefault="00012520" w:rsidP="00804D61">
            <w:pPr>
              <w:jc w:val="center"/>
              <w:rPr>
                <w:rFonts w:cs="Times New Roman"/>
                <w:szCs w:val="28"/>
              </w:rPr>
            </w:pPr>
            <w:r w:rsidRPr="00E049D5">
              <w:rPr>
                <w:rFonts w:cs="Times New Roman"/>
                <w:szCs w:val="28"/>
              </w:rPr>
              <w:t>8 156,2</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vAlign w:val="center"/>
          </w:tcPr>
          <w:p w:rsidR="00012520" w:rsidRPr="00E049D5" w:rsidRDefault="00012520" w:rsidP="00804D61">
            <w:pPr>
              <w:rPr>
                <w:rFonts w:cs="Times New Roman"/>
                <w:szCs w:val="28"/>
              </w:rPr>
            </w:pPr>
            <w:r w:rsidRPr="00E049D5">
              <w:rPr>
                <w:rFonts w:cs="Times New Roman"/>
                <w:szCs w:val="28"/>
              </w:rPr>
              <w:t xml:space="preserve">Всего </w:t>
            </w:r>
          </w:p>
        </w:tc>
        <w:tc>
          <w:tcPr>
            <w:tcW w:w="1275" w:type="dxa"/>
          </w:tcPr>
          <w:p w:rsidR="00012520" w:rsidRPr="00E049D5" w:rsidRDefault="00B77F50" w:rsidP="00804D61">
            <w:pPr>
              <w:jc w:val="center"/>
              <w:rPr>
                <w:rFonts w:cs="Times New Roman"/>
                <w:szCs w:val="28"/>
              </w:rPr>
            </w:pPr>
            <w:r>
              <w:rPr>
                <w:rFonts w:cs="Times New Roman"/>
                <w:szCs w:val="28"/>
              </w:rPr>
              <w:t>517 501,1</w:t>
            </w:r>
          </w:p>
        </w:tc>
        <w:tc>
          <w:tcPr>
            <w:tcW w:w="1788" w:type="dxa"/>
          </w:tcPr>
          <w:p w:rsidR="00012520" w:rsidRPr="00E049D5" w:rsidRDefault="00012520" w:rsidP="00804D61">
            <w:pPr>
              <w:tabs>
                <w:tab w:val="left" w:pos="263"/>
                <w:tab w:val="center" w:pos="786"/>
              </w:tabs>
              <w:jc w:val="center"/>
              <w:rPr>
                <w:rFonts w:cs="Times New Roman"/>
                <w:szCs w:val="28"/>
              </w:rPr>
            </w:pPr>
            <w:r w:rsidRPr="00E049D5">
              <w:rPr>
                <w:rFonts w:cs="Times New Roman"/>
                <w:szCs w:val="28"/>
              </w:rPr>
              <w:t>44043</w:t>
            </w:r>
          </w:p>
        </w:tc>
        <w:tc>
          <w:tcPr>
            <w:tcW w:w="1473" w:type="dxa"/>
          </w:tcPr>
          <w:p w:rsidR="00012520" w:rsidRPr="00E049D5" w:rsidRDefault="00012520" w:rsidP="00804D61">
            <w:pPr>
              <w:jc w:val="center"/>
              <w:rPr>
                <w:rFonts w:cs="Times New Roman"/>
                <w:szCs w:val="28"/>
              </w:rPr>
            </w:pPr>
            <w:r w:rsidRPr="00E049D5">
              <w:rPr>
                <w:rFonts w:cs="Times New Roman"/>
                <w:szCs w:val="28"/>
              </w:rPr>
              <w:t>405241,5</w:t>
            </w:r>
          </w:p>
        </w:tc>
        <w:tc>
          <w:tcPr>
            <w:tcW w:w="1318" w:type="dxa"/>
            <w:shd w:val="clear" w:color="auto" w:fill="auto"/>
          </w:tcPr>
          <w:p w:rsidR="00012520" w:rsidRPr="00E049D5" w:rsidRDefault="00055D97" w:rsidP="00804D61">
            <w:pPr>
              <w:jc w:val="center"/>
              <w:rPr>
                <w:rFonts w:cs="Times New Roman"/>
                <w:szCs w:val="28"/>
              </w:rPr>
            </w:pPr>
            <w:r>
              <w:rPr>
                <w:rFonts w:cs="Times New Roman"/>
                <w:szCs w:val="28"/>
              </w:rPr>
              <w:t>68216,6</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14601" w:type="dxa"/>
            <w:gridSpan w:val="6"/>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расходы, связанные с реализацией проектов или программ &lt;3&gt;</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2022</w:t>
            </w:r>
          </w:p>
        </w:tc>
        <w:tc>
          <w:tcPr>
            <w:tcW w:w="1275"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78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73"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1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7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2023</w:t>
            </w:r>
          </w:p>
        </w:tc>
        <w:tc>
          <w:tcPr>
            <w:tcW w:w="1275"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78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73"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1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7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2024</w:t>
            </w:r>
          </w:p>
        </w:tc>
        <w:tc>
          <w:tcPr>
            <w:tcW w:w="1275"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78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73"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1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7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2025</w:t>
            </w:r>
          </w:p>
        </w:tc>
        <w:tc>
          <w:tcPr>
            <w:tcW w:w="1275"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78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73"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1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7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Всего</w:t>
            </w:r>
          </w:p>
        </w:tc>
        <w:tc>
          <w:tcPr>
            <w:tcW w:w="1275"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78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473"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1318"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c>
          <w:tcPr>
            <w:tcW w:w="2476" w:type="dxa"/>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0,0</w:t>
            </w:r>
          </w:p>
        </w:tc>
      </w:tr>
      <w:tr w:rsidR="00012520" w:rsidRPr="00B54D48" w:rsidTr="00804D61">
        <w:tc>
          <w:tcPr>
            <w:tcW w:w="14601" w:type="dxa"/>
            <w:gridSpan w:val="6"/>
          </w:tcPr>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расходы, связанные с осуществлением капитальных вложений в объекты капитального строительства</w:t>
            </w:r>
          </w:p>
          <w:p w:rsidR="00012520" w:rsidRPr="00E049D5" w:rsidRDefault="00012520" w:rsidP="00804D61">
            <w:pPr>
              <w:widowControl w:val="0"/>
              <w:autoSpaceDE w:val="0"/>
              <w:autoSpaceDN w:val="0"/>
              <w:jc w:val="center"/>
              <w:rPr>
                <w:rFonts w:eastAsia="Times New Roman" w:cs="Times New Roman"/>
                <w:szCs w:val="28"/>
                <w:lang w:eastAsia="ru-RU"/>
              </w:rPr>
            </w:pPr>
            <w:r w:rsidRPr="00E049D5">
              <w:rPr>
                <w:rFonts w:eastAsia="Times New Roman" w:cs="Times New Roman"/>
                <w:szCs w:val="28"/>
                <w:lang w:eastAsia="ru-RU"/>
              </w:rPr>
              <w:t>муниципальной собственности муниципального образования Темрюкский район &lt;3&gt;</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2022</w:t>
            </w:r>
          </w:p>
        </w:tc>
        <w:tc>
          <w:tcPr>
            <w:tcW w:w="1275" w:type="dxa"/>
          </w:tcPr>
          <w:p w:rsidR="00012520" w:rsidRPr="00E049D5" w:rsidRDefault="00012520" w:rsidP="00804D61">
            <w:pPr>
              <w:jc w:val="center"/>
              <w:rPr>
                <w:rFonts w:cs="Times New Roman"/>
                <w:szCs w:val="28"/>
              </w:rPr>
            </w:pPr>
            <w:r w:rsidRPr="00E049D5">
              <w:rPr>
                <w:rFonts w:cs="Times New Roman"/>
                <w:szCs w:val="28"/>
              </w:rPr>
              <w:t>88 739,2</w:t>
            </w:r>
          </w:p>
        </w:tc>
        <w:tc>
          <w:tcPr>
            <w:tcW w:w="1788" w:type="dxa"/>
          </w:tcPr>
          <w:p w:rsidR="00012520" w:rsidRPr="00E049D5" w:rsidRDefault="00012520" w:rsidP="00804D61">
            <w:pPr>
              <w:jc w:val="center"/>
              <w:rPr>
                <w:rFonts w:cs="Times New Roman"/>
                <w:szCs w:val="28"/>
              </w:rPr>
            </w:pPr>
            <w:r w:rsidRPr="00E049D5">
              <w:rPr>
                <w:rFonts w:cs="Times New Roman"/>
                <w:szCs w:val="28"/>
              </w:rPr>
              <w:t>0,0</w:t>
            </w:r>
          </w:p>
        </w:tc>
        <w:tc>
          <w:tcPr>
            <w:tcW w:w="1473" w:type="dxa"/>
          </w:tcPr>
          <w:p w:rsidR="00012520" w:rsidRPr="00E049D5" w:rsidRDefault="00012520" w:rsidP="00804D61">
            <w:pPr>
              <w:jc w:val="center"/>
              <w:rPr>
                <w:rFonts w:cs="Times New Roman"/>
                <w:szCs w:val="28"/>
              </w:rPr>
            </w:pPr>
            <w:r w:rsidRPr="00E049D5">
              <w:rPr>
                <w:rFonts w:cs="Times New Roman"/>
                <w:szCs w:val="28"/>
              </w:rPr>
              <w:t>86 239,2</w:t>
            </w:r>
          </w:p>
        </w:tc>
        <w:tc>
          <w:tcPr>
            <w:tcW w:w="1318" w:type="dxa"/>
          </w:tcPr>
          <w:p w:rsidR="00012520" w:rsidRPr="00E049D5" w:rsidRDefault="00012520" w:rsidP="00804D61">
            <w:pPr>
              <w:jc w:val="center"/>
              <w:rPr>
                <w:rFonts w:cs="Times New Roman"/>
                <w:szCs w:val="28"/>
              </w:rPr>
            </w:pPr>
            <w:r w:rsidRPr="00E049D5">
              <w:rPr>
                <w:rFonts w:cs="Times New Roman"/>
                <w:szCs w:val="28"/>
              </w:rPr>
              <w:t>2 500,0</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2023</w:t>
            </w:r>
          </w:p>
        </w:tc>
        <w:tc>
          <w:tcPr>
            <w:tcW w:w="1275" w:type="dxa"/>
          </w:tcPr>
          <w:p w:rsidR="00012520" w:rsidRPr="00E049D5" w:rsidRDefault="00B77F50" w:rsidP="00804D61">
            <w:pPr>
              <w:jc w:val="center"/>
              <w:rPr>
                <w:rFonts w:cs="Times New Roman"/>
                <w:szCs w:val="28"/>
              </w:rPr>
            </w:pPr>
            <w:r>
              <w:rPr>
                <w:rFonts w:cs="Times New Roman"/>
                <w:szCs w:val="28"/>
              </w:rPr>
              <w:t>139 852,5</w:t>
            </w:r>
            <w:bookmarkStart w:id="0" w:name="_GoBack"/>
            <w:bookmarkEnd w:id="0"/>
          </w:p>
        </w:tc>
        <w:tc>
          <w:tcPr>
            <w:tcW w:w="1788" w:type="dxa"/>
          </w:tcPr>
          <w:p w:rsidR="00012520" w:rsidRPr="00E049D5" w:rsidRDefault="00012520" w:rsidP="00804D61">
            <w:pPr>
              <w:jc w:val="center"/>
              <w:rPr>
                <w:rFonts w:cs="Times New Roman"/>
                <w:szCs w:val="28"/>
              </w:rPr>
            </w:pPr>
            <w:r w:rsidRPr="00E049D5">
              <w:rPr>
                <w:rFonts w:cs="Times New Roman"/>
                <w:szCs w:val="28"/>
              </w:rPr>
              <w:t>0,0</w:t>
            </w:r>
          </w:p>
        </w:tc>
        <w:tc>
          <w:tcPr>
            <w:tcW w:w="1473" w:type="dxa"/>
          </w:tcPr>
          <w:p w:rsidR="00012520" w:rsidRPr="00E049D5" w:rsidRDefault="00012520" w:rsidP="00804D61">
            <w:pPr>
              <w:jc w:val="center"/>
              <w:rPr>
                <w:rFonts w:cs="Times New Roman"/>
                <w:szCs w:val="28"/>
              </w:rPr>
            </w:pPr>
            <w:r w:rsidRPr="00E049D5">
              <w:rPr>
                <w:rFonts w:cs="Times New Roman"/>
                <w:szCs w:val="28"/>
              </w:rPr>
              <w:t>108 746,9</w:t>
            </w:r>
          </w:p>
        </w:tc>
        <w:tc>
          <w:tcPr>
            <w:tcW w:w="1318" w:type="dxa"/>
          </w:tcPr>
          <w:p w:rsidR="00012520" w:rsidRPr="00B77F50" w:rsidRDefault="00055D97" w:rsidP="00804D61">
            <w:pPr>
              <w:jc w:val="center"/>
              <w:rPr>
                <w:rFonts w:cs="Times New Roman"/>
                <w:szCs w:val="28"/>
              </w:rPr>
            </w:pPr>
            <w:r w:rsidRPr="00B77F50">
              <w:rPr>
                <w:szCs w:val="28"/>
              </w:rPr>
              <w:t>31 105,6</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2024</w:t>
            </w:r>
          </w:p>
        </w:tc>
        <w:tc>
          <w:tcPr>
            <w:tcW w:w="1275" w:type="dxa"/>
          </w:tcPr>
          <w:p w:rsidR="00012520" w:rsidRPr="00E049D5" w:rsidRDefault="00012520" w:rsidP="00804D61">
            <w:pPr>
              <w:jc w:val="center"/>
              <w:rPr>
                <w:rFonts w:cs="Times New Roman"/>
                <w:szCs w:val="28"/>
              </w:rPr>
            </w:pPr>
            <w:r w:rsidRPr="00E049D5">
              <w:rPr>
                <w:rFonts w:cs="Times New Roman"/>
                <w:szCs w:val="28"/>
              </w:rPr>
              <w:t>66128,3</w:t>
            </w:r>
          </w:p>
        </w:tc>
        <w:tc>
          <w:tcPr>
            <w:tcW w:w="1788" w:type="dxa"/>
          </w:tcPr>
          <w:p w:rsidR="00012520" w:rsidRPr="00E049D5" w:rsidRDefault="00012520" w:rsidP="00804D61">
            <w:pPr>
              <w:jc w:val="center"/>
              <w:rPr>
                <w:rFonts w:cs="Times New Roman"/>
                <w:szCs w:val="28"/>
              </w:rPr>
            </w:pPr>
            <w:r w:rsidRPr="00E049D5">
              <w:rPr>
                <w:rFonts w:cs="Times New Roman"/>
                <w:szCs w:val="28"/>
              </w:rPr>
              <w:t>22021,5</w:t>
            </w:r>
          </w:p>
        </w:tc>
        <w:tc>
          <w:tcPr>
            <w:tcW w:w="1473" w:type="dxa"/>
          </w:tcPr>
          <w:p w:rsidR="00012520" w:rsidRPr="00E049D5" w:rsidRDefault="00012520" w:rsidP="00804D61">
            <w:pPr>
              <w:jc w:val="center"/>
              <w:rPr>
                <w:rFonts w:cs="Times New Roman"/>
                <w:szCs w:val="28"/>
              </w:rPr>
            </w:pPr>
            <w:r w:rsidRPr="00E049D5">
              <w:rPr>
                <w:rFonts w:cs="Times New Roman"/>
                <w:szCs w:val="28"/>
              </w:rPr>
              <w:t>44106,8</w:t>
            </w:r>
          </w:p>
        </w:tc>
        <w:tc>
          <w:tcPr>
            <w:tcW w:w="1318" w:type="dxa"/>
          </w:tcPr>
          <w:p w:rsidR="00012520" w:rsidRPr="00E049D5" w:rsidRDefault="00012520" w:rsidP="00804D61">
            <w:pPr>
              <w:jc w:val="center"/>
              <w:rPr>
                <w:rFonts w:cs="Times New Roman"/>
                <w:szCs w:val="28"/>
              </w:rPr>
            </w:pPr>
            <w:r w:rsidRPr="00E049D5">
              <w:rPr>
                <w:rFonts w:cs="Times New Roman"/>
                <w:szCs w:val="28"/>
              </w:rPr>
              <w:t>0,0</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2025</w:t>
            </w:r>
          </w:p>
        </w:tc>
        <w:tc>
          <w:tcPr>
            <w:tcW w:w="1275" w:type="dxa"/>
          </w:tcPr>
          <w:p w:rsidR="00012520" w:rsidRPr="00E049D5" w:rsidRDefault="00012520" w:rsidP="00804D61">
            <w:pPr>
              <w:jc w:val="center"/>
              <w:rPr>
                <w:rFonts w:cs="Times New Roman"/>
                <w:szCs w:val="28"/>
              </w:rPr>
            </w:pPr>
            <w:r w:rsidRPr="00E049D5">
              <w:rPr>
                <w:rFonts w:cs="Times New Roman"/>
                <w:szCs w:val="28"/>
              </w:rPr>
              <w:t>62979,4</w:t>
            </w:r>
          </w:p>
        </w:tc>
        <w:tc>
          <w:tcPr>
            <w:tcW w:w="1788" w:type="dxa"/>
          </w:tcPr>
          <w:p w:rsidR="00012520" w:rsidRPr="00E049D5" w:rsidRDefault="00012520" w:rsidP="00804D61">
            <w:pPr>
              <w:jc w:val="center"/>
              <w:rPr>
                <w:rFonts w:cs="Times New Roman"/>
                <w:szCs w:val="28"/>
              </w:rPr>
            </w:pPr>
            <w:r w:rsidRPr="00E049D5">
              <w:rPr>
                <w:rFonts w:cs="Times New Roman"/>
                <w:szCs w:val="28"/>
              </w:rPr>
              <w:t>22021,5</w:t>
            </w:r>
          </w:p>
        </w:tc>
        <w:tc>
          <w:tcPr>
            <w:tcW w:w="1473" w:type="dxa"/>
          </w:tcPr>
          <w:p w:rsidR="00012520" w:rsidRPr="00E049D5" w:rsidRDefault="00012520" w:rsidP="00804D61">
            <w:pPr>
              <w:jc w:val="center"/>
              <w:rPr>
                <w:rFonts w:cs="Times New Roman"/>
                <w:szCs w:val="28"/>
              </w:rPr>
            </w:pPr>
            <w:r w:rsidRPr="00E049D5">
              <w:rPr>
                <w:rFonts w:cs="Times New Roman"/>
                <w:szCs w:val="28"/>
              </w:rPr>
              <w:t>44957,9</w:t>
            </w:r>
          </w:p>
        </w:tc>
        <w:tc>
          <w:tcPr>
            <w:tcW w:w="1318" w:type="dxa"/>
          </w:tcPr>
          <w:p w:rsidR="00012520" w:rsidRPr="00E049D5" w:rsidRDefault="00012520" w:rsidP="00804D61">
            <w:pPr>
              <w:jc w:val="center"/>
              <w:rPr>
                <w:rFonts w:cs="Times New Roman"/>
                <w:szCs w:val="28"/>
              </w:rPr>
            </w:pPr>
            <w:r w:rsidRPr="00E049D5">
              <w:rPr>
                <w:rFonts w:cs="Times New Roman"/>
                <w:szCs w:val="28"/>
              </w:rPr>
              <w:t>0,0</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6271" w:type="dxa"/>
          </w:tcPr>
          <w:p w:rsidR="00012520" w:rsidRPr="00E049D5" w:rsidRDefault="00012520" w:rsidP="00804D61">
            <w:pPr>
              <w:widowControl w:val="0"/>
              <w:autoSpaceDE w:val="0"/>
              <w:autoSpaceDN w:val="0"/>
              <w:rPr>
                <w:rFonts w:eastAsia="Times New Roman" w:cs="Times New Roman"/>
                <w:szCs w:val="28"/>
                <w:lang w:eastAsia="ru-RU"/>
              </w:rPr>
            </w:pPr>
            <w:r w:rsidRPr="00E049D5">
              <w:rPr>
                <w:rFonts w:eastAsia="Times New Roman" w:cs="Times New Roman"/>
                <w:szCs w:val="28"/>
                <w:lang w:eastAsia="ru-RU"/>
              </w:rPr>
              <w:t>Всего</w:t>
            </w:r>
          </w:p>
        </w:tc>
        <w:tc>
          <w:tcPr>
            <w:tcW w:w="1275" w:type="dxa"/>
          </w:tcPr>
          <w:p w:rsidR="00012520" w:rsidRPr="00E049D5" w:rsidRDefault="00B77F50" w:rsidP="00804D61">
            <w:pPr>
              <w:jc w:val="center"/>
              <w:rPr>
                <w:rFonts w:cs="Times New Roman"/>
                <w:szCs w:val="28"/>
              </w:rPr>
            </w:pPr>
            <w:r>
              <w:rPr>
                <w:rFonts w:cs="Times New Roman"/>
                <w:szCs w:val="28"/>
              </w:rPr>
              <w:t>357 699,4</w:t>
            </w:r>
          </w:p>
        </w:tc>
        <w:tc>
          <w:tcPr>
            <w:tcW w:w="1788" w:type="dxa"/>
          </w:tcPr>
          <w:p w:rsidR="00012520" w:rsidRPr="00E049D5" w:rsidRDefault="00012520" w:rsidP="00804D61">
            <w:pPr>
              <w:jc w:val="center"/>
              <w:rPr>
                <w:rFonts w:cs="Times New Roman"/>
                <w:szCs w:val="28"/>
              </w:rPr>
            </w:pPr>
            <w:r w:rsidRPr="00E049D5">
              <w:rPr>
                <w:rFonts w:cs="Times New Roman"/>
                <w:szCs w:val="28"/>
              </w:rPr>
              <w:t>44043</w:t>
            </w:r>
          </w:p>
        </w:tc>
        <w:tc>
          <w:tcPr>
            <w:tcW w:w="1473" w:type="dxa"/>
          </w:tcPr>
          <w:p w:rsidR="00012520" w:rsidRPr="00E049D5" w:rsidRDefault="00012520" w:rsidP="00804D61">
            <w:pPr>
              <w:jc w:val="center"/>
              <w:rPr>
                <w:rFonts w:cs="Times New Roman"/>
                <w:szCs w:val="28"/>
              </w:rPr>
            </w:pPr>
            <w:r w:rsidRPr="00E049D5">
              <w:rPr>
                <w:rFonts w:cs="Times New Roman"/>
                <w:szCs w:val="28"/>
              </w:rPr>
              <w:t>280050,8</w:t>
            </w:r>
          </w:p>
        </w:tc>
        <w:tc>
          <w:tcPr>
            <w:tcW w:w="1318" w:type="dxa"/>
          </w:tcPr>
          <w:p w:rsidR="00012520" w:rsidRPr="00E049D5" w:rsidRDefault="00055D97" w:rsidP="00804D61">
            <w:pPr>
              <w:jc w:val="center"/>
              <w:rPr>
                <w:rFonts w:cs="Times New Roman"/>
                <w:szCs w:val="28"/>
              </w:rPr>
            </w:pPr>
            <w:r>
              <w:rPr>
                <w:rFonts w:cs="Times New Roman"/>
                <w:szCs w:val="28"/>
              </w:rPr>
              <w:t>33 605,6</w:t>
            </w:r>
          </w:p>
        </w:tc>
        <w:tc>
          <w:tcPr>
            <w:tcW w:w="2476" w:type="dxa"/>
          </w:tcPr>
          <w:p w:rsidR="00012520" w:rsidRPr="00E049D5" w:rsidRDefault="00012520" w:rsidP="00804D61">
            <w:pPr>
              <w:jc w:val="center"/>
              <w:rPr>
                <w:rFonts w:cs="Times New Roman"/>
                <w:szCs w:val="28"/>
              </w:rPr>
            </w:pPr>
            <w:r w:rsidRPr="00E049D5">
              <w:rPr>
                <w:rFonts w:cs="Times New Roman"/>
                <w:szCs w:val="28"/>
              </w:rPr>
              <w:t>0,0</w:t>
            </w:r>
          </w:p>
        </w:tc>
      </w:tr>
      <w:tr w:rsidR="00012520" w:rsidRPr="00B54D48" w:rsidTr="00804D61">
        <w:tc>
          <w:tcPr>
            <w:tcW w:w="14601" w:type="dxa"/>
            <w:gridSpan w:val="6"/>
          </w:tcPr>
          <w:p w:rsidR="00012520" w:rsidRPr="003926DB" w:rsidRDefault="00012520" w:rsidP="00804D61">
            <w:pPr>
              <w:widowControl w:val="0"/>
              <w:autoSpaceDE w:val="0"/>
              <w:autoSpaceDN w:val="0"/>
              <w:ind w:firstLine="709"/>
              <w:jc w:val="both"/>
              <w:rPr>
                <w:rFonts w:eastAsia="Times New Roman" w:cs="Times New Roman"/>
                <w:sz w:val="20"/>
                <w:szCs w:val="20"/>
                <w:lang w:eastAsia="ru-RU"/>
              </w:rPr>
            </w:pPr>
            <w:r w:rsidRPr="003926DB">
              <w:rPr>
                <w:rFonts w:eastAsia="Times New Roman" w:cs="Times New Roman"/>
                <w:sz w:val="20"/>
                <w:szCs w:val="20"/>
                <w:lang w:eastAsia="ru-RU"/>
              </w:rPr>
              <w:t>&lt;1&gt; Указывается аббревиатура (например, СЦ1, СЦ2).</w:t>
            </w:r>
          </w:p>
          <w:p w:rsidR="00012520" w:rsidRPr="003926DB" w:rsidRDefault="00012520" w:rsidP="00804D61">
            <w:pPr>
              <w:widowControl w:val="0"/>
              <w:autoSpaceDE w:val="0"/>
              <w:autoSpaceDN w:val="0"/>
              <w:ind w:firstLine="709"/>
              <w:jc w:val="both"/>
              <w:rPr>
                <w:rFonts w:eastAsia="Times New Roman" w:cs="Times New Roman"/>
                <w:sz w:val="20"/>
                <w:szCs w:val="20"/>
                <w:lang w:eastAsia="ru-RU"/>
              </w:rPr>
            </w:pPr>
            <w:r w:rsidRPr="003926DB">
              <w:rPr>
                <w:rFonts w:eastAsia="Times New Roman" w:cs="Times New Roman"/>
                <w:sz w:val="20"/>
                <w:szCs w:val="20"/>
                <w:lang w:eastAsia="ru-RU"/>
              </w:rPr>
              <w:t>&lt;2&gt; Указывается с точностью до одного знака после запятой.</w:t>
            </w:r>
          </w:p>
          <w:p w:rsidR="00012520" w:rsidRPr="00E049D5" w:rsidRDefault="00012520" w:rsidP="00804D61">
            <w:pPr>
              <w:widowControl w:val="0"/>
              <w:tabs>
                <w:tab w:val="right" w:pos="14385"/>
              </w:tabs>
              <w:autoSpaceDE w:val="0"/>
              <w:autoSpaceDN w:val="0"/>
              <w:ind w:firstLine="709"/>
              <w:jc w:val="both"/>
              <w:rPr>
                <w:rFonts w:eastAsia="Times New Roman" w:cs="Times New Roman"/>
                <w:szCs w:val="28"/>
                <w:lang w:eastAsia="ru-RU"/>
              </w:rPr>
            </w:pPr>
            <w:r w:rsidRPr="003926DB">
              <w:rPr>
                <w:rFonts w:eastAsia="Times New Roman" w:cs="Times New Roman"/>
                <w:sz w:val="20"/>
                <w:szCs w:val="20"/>
                <w:lang w:eastAsia="ru-RU"/>
              </w:rPr>
              <w:t>&lt;3&gt; Указывается при наличии указанных расходов</w:t>
            </w:r>
            <w:r w:rsidRPr="00E049D5">
              <w:rPr>
                <w:rFonts w:eastAsia="Times New Roman" w:cs="Times New Roman"/>
                <w:szCs w:val="28"/>
                <w:lang w:eastAsia="ru-RU"/>
              </w:rPr>
              <w:tab/>
            </w:r>
          </w:p>
        </w:tc>
      </w:tr>
    </w:tbl>
    <w:p w:rsidR="00012520" w:rsidRPr="00E049D5" w:rsidRDefault="003926DB" w:rsidP="003926DB">
      <w:pPr>
        <w:pStyle w:val="ConsPlusNormal0"/>
        <w:jc w:val="right"/>
        <w:rPr>
          <w:szCs w:val="28"/>
        </w:rPr>
        <w:sectPr w:rsidR="00012520" w:rsidRPr="00E049D5" w:rsidSect="00F82B78">
          <w:headerReference w:type="default" r:id="rId8"/>
          <w:footerReference w:type="default" r:id="rId9"/>
          <w:headerReference w:type="first" r:id="rId10"/>
          <w:pgSz w:w="16838" w:h="11906" w:orient="landscape"/>
          <w:pgMar w:top="1701" w:right="1134" w:bottom="567" w:left="1134" w:header="709" w:footer="709" w:gutter="0"/>
          <w:cols w:space="720"/>
          <w:titlePg/>
          <w:docGrid w:linePitch="381"/>
        </w:sectPr>
      </w:pPr>
      <w:r>
        <w:rPr>
          <w:szCs w:val="28"/>
        </w:rPr>
        <w:t xml:space="preserve">                                              </w:t>
      </w:r>
      <w:r w:rsidR="005F20A8">
        <w:rPr>
          <w:szCs w:val="28"/>
        </w:rPr>
        <w:t>»;</w:t>
      </w:r>
      <w:r w:rsidR="00012520">
        <w:rPr>
          <w:szCs w:val="28"/>
        </w:rPr>
        <w:tab/>
      </w:r>
    </w:p>
    <w:p w:rsidR="00012520" w:rsidRDefault="00012520" w:rsidP="00012520">
      <w:pPr>
        <w:ind w:firstLine="709"/>
        <w:jc w:val="both"/>
        <w:rPr>
          <w:rFonts w:cs="Times New Roman"/>
          <w:szCs w:val="28"/>
        </w:rPr>
      </w:pPr>
      <w:r>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012520" w:rsidRDefault="00012520" w:rsidP="00012520">
      <w:pPr>
        <w:jc w:val="center"/>
        <w:rPr>
          <w:rFonts w:cs="Times New Roman"/>
          <w:b/>
          <w:szCs w:val="28"/>
        </w:rPr>
      </w:pPr>
      <w:r>
        <w:rPr>
          <w:rFonts w:cs="Times New Roman"/>
          <w:b/>
          <w:szCs w:val="28"/>
        </w:rPr>
        <w:t>«ЦЕЛЕВЫЕ ПОКАЗАТЕЛИ МУНИЦИПАЛЬНОЙ ПРОГРАММЫ</w:t>
      </w:r>
    </w:p>
    <w:p w:rsidR="00012520" w:rsidRDefault="00012520" w:rsidP="00012520">
      <w:pPr>
        <w:jc w:val="center"/>
        <w:rPr>
          <w:rFonts w:cs="Times New Roman"/>
          <w:b/>
          <w:szCs w:val="28"/>
        </w:rPr>
      </w:pPr>
      <w:r>
        <w:rPr>
          <w:rFonts w:cs="Times New Roman"/>
          <w:b/>
          <w:szCs w:val="28"/>
        </w:rPr>
        <w:t>«Управление и контроль за муниципальным имуществом и земельными ресурсами»</w:t>
      </w:r>
    </w:p>
    <w:p w:rsidR="00012520" w:rsidRDefault="00012520" w:rsidP="00012520">
      <w:pPr>
        <w:rPr>
          <w:i/>
          <w:sz w:val="24"/>
          <w:szCs w:val="24"/>
        </w:rPr>
      </w:pPr>
    </w:p>
    <w:tbl>
      <w:tblPr>
        <w:tblStyle w:val="4"/>
        <w:tblpPr w:leftFromText="180" w:rightFromText="180" w:vertAnchor="text" w:tblpX="108" w:tblpY="1"/>
        <w:tblOverlap w:val="never"/>
        <w:tblW w:w="0" w:type="auto"/>
        <w:tblLayout w:type="fixed"/>
        <w:tblLook w:val="04A0" w:firstRow="1" w:lastRow="0" w:firstColumn="1" w:lastColumn="0" w:noHBand="0" w:noVBand="1"/>
      </w:tblPr>
      <w:tblGrid>
        <w:gridCol w:w="562"/>
        <w:gridCol w:w="4524"/>
        <w:gridCol w:w="1292"/>
        <w:gridCol w:w="2269"/>
        <w:gridCol w:w="1418"/>
        <w:gridCol w:w="1134"/>
        <w:gridCol w:w="1134"/>
        <w:gridCol w:w="1134"/>
        <w:gridCol w:w="1134"/>
      </w:tblGrid>
      <w:tr w:rsidR="00012520" w:rsidRPr="00B54D48" w:rsidTr="00804D61">
        <w:trPr>
          <w:tblHeader/>
        </w:trPr>
        <w:tc>
          <w:tcPr>
            <w:tcW w:w="562" w:type="dxa"/>
            <w:vMerge w:val="restart"/>
          </w:tcPr>
          <w:p w:rsidR="00012520" w:rsidRPr="00B54D48" w:rsidRDefault="00012520" w:rsidP="00804D61">
            <w:pPr>
              <w:jc w:val="center"/>
              <w:rPr>
                <w:rFonts w:cs="Times New Roman"/>
                <w:sz w:val="24"/>
                <w:szCs w:val="24"/>
              </w:rPr>
            </w:pPr>
            <w:r w:rsidRPr="00B54D48">
              <w:rPr>
                <w:rFonts w:cs="Times New Roman"/>
                <w:sz w:val="24"/>
                <w:szCs w:val="24"/>
              </w:rPr>
              <w:t>№ п/п</w:t>
            </w:r>
          </w:p>
        </w:tc>
        <w:tc>
          <w:tcPr>
            <w:tcW w:w="4524" w:type="dxa"/>
            <w:vMerge w:val="restart"/>
          </w:tcPr>
          <w:p w:rsidR="00012520" w:rsidRPr="00B54D48" w:rsidRDefault="00012520" w:rsidP="00804D61">
            <w:pPr>
              <w:jc w:val="center"/>
              <w:rPr>
                <w:rFonts w:cs="Times New Roman"/>
                <w:sz w:val="24"/>
                <w:szCs w:val="24"/>
              </w:rPr>
            </w:pPr>
            <w:r w:rsidRPr="00B54D48">
              <w:rPr>
                <w:rFonts w:cs="Times New Roman"/>
                <w:sz w:val="24"/>
                <w:szCs w:val="24"/>
              </w:rPr>
              <w:t>Наименование целевого показателя</w:t>
            </w:r>
          </w:p>
        </w:tc>
        <w:tc>
          <w:tcPr>
            <w:tcW w:w="1292" w:type="dxa"/>
            <w:vMerge w:val="restart"/>
          </w:tcPr>
          <w:p w:rsidR="00012520" w:rsidRPr="00B54D48" w:rsidRDefault="00012520" w:rsidP="00804D61">
            <w:pPr>
              <w:jc w:val="center"/>
              <w:rPr>
                <w:rFonts w:cs="Times New Roman"/>
                <w:sz w:val="24"/>
                <w:szCs w:val="24"/>
              </w:rPr>
            </w:pPr>
            <w:r w:rsidRPr="00B54D48">
              <w:rPr>
                <w:rFonts w:cs="Times New Roman"/>
                <w:sz w:val="24"/>
                <w:szCs w:val="24"/>
              </w:rPr>
              <w:t>Единица измерения</w:t>
            </w:r>
          </w:p>
        </w:tc>
        <w:tc>
          <w:tcPr>
            <w:tcW w:w="2269" w:type="dxa"/>
            <w:vMerge w:val="restart"/>
          </w:tcPr>
          <w:p w:rsidR="00012520" w:rsidRPr="00B54D48" w:rsidRDefault="00012520" w:rsidP="00804D61">
            <w:pPr>
              <w:jc w:val="center"/>
              <w:rPr>
                <w:rFonts w:cs="Times New Roman"/>
                <w:sz w:val="24"/>
                <w:szCs w:val="24"/>
              </w:rPr>
            </w:pPr>
            <w:r w:rsidRPr="00B54D48">
              <w:rPr>
                <w:rFonts w:cs="Times New Roman"/>
                <w:sz w:val="24"/>
                <w:szCs w:val="24"/>
              </w:rPr>
              <w:t>Статус</w:t>
            </w:r>
          </w:p>
          <w:p w:rsidR="00012520" w:rsidRPr="00B54D48" w:rsidRDefault="00012520" w:rsidP="00804D61">
            <w:pPr>
              <w:jc w:val="center"/>
              <w:rPr>
                <w:rFonts w:cs="Times New Roman"/>
                <w:sz w:val="24"/>
                <w:szCs w:val="24"/>
              </w:rPr>
            </w:pPr>
            <w:r w:rsidRPr="00B54D48">
              <w:rPr>
                <w:rFonts w:cs="Times New Roman"/>
                <w:sz w:val="24"/>
                <w:szCs w:val="24"/>
              </w:rPr>
              <w:t>&lt;1&gt;</w:t>
            </w:r>
          </w:p>
        </w:tc>
        <w:tc>
          <w:tcPr>
            <w:tcW w:w="5954" w:type="dxa"/>
            <w:gridSpan w:val="5"/>
          </w:tcPr>
          <w:p w:rsidR="00012520" w:rsidRPr="00B54D48" w:rsidRDefault="00012520" w:rsidP="00804D61">
            <w:pPr>
              <w:tabs>
                <w:tab w:val="left" w:pos="1941"/>
              </w:tabs>
              <w:rPr>
                <w:rFonts w:cs="Times New Roman"/>
                <w:sz w:val="24"/>
                <w:szCs w:val="24"/>
              </w:rPr>
            </w:pPr>
            <w:r w:rsidRPr="00B54D48">
              <w:rPr>
                <w:rFonts w:cs="Times New Roman"/>
                <w:sz w:val="24"/>
                <w:szCs w:val="24"/>
              </w:rPr>
              <w:tab/>
              <w:t>Значение целевого показателя</w:t>
            </w:r>
          </w:p>
        </w:tc>
      </w:tr>
      <w:tr w:rsidR="00012520" w:rsidRPr="00B54D48" w:rsidTr="00804D61">
        <w:trPr>
          <w:tblHeader/>
        </w:trPr>
        <w:tc>
          <w:tcPr>
            <w:tcW w:w="562" w:type="dxa"/>
            <w:vMerge/>
          </w:tcPr>
          <w:p w:rsidR="00012520" w:rsidRPr="00B54D48" w:rsidRDefault="00012520" w:rsidP="00804D61">
            <w:pPr>
              <w:jc w:val="center"/>
              <w:rPr>
                <w:rFonts w:cs="Times New Roman"/>
                <w:sz w:val="24"/>
                <w:szCs w:val="24"/>
              </w:rPr>
            </w:pPr>
          </w:p>
        </w:tc>
        <w:tc>
          <w:tcPr>
            <w:tcW w:w="4524" w:type="dxa"/>
            <w:vMerge/>
          </w:tcPr>
          <w:p w:rsidR="00012520" w:rsidRPr="00B54D48" w:rsidRDefault="00012520" w:rsidP="00804D61">
            <w:pPr>
              <w:jc w:val="center"/>
              <w:rPr>
                <w:rFonts w:cs="Times New Roman"/>
                <w:sz w:val="24"/>
                <w:szCs w:val="24"/>
              </w:rPr>
            </w:pPr>
          </w:p>
        </w:tc>
        <w:tc>
          <w:tcPr>
            <w:tcW w:w="1292" w:type="dxa"/>
            <w:vMerge/>
          </w:tcPr>
          <w:p w:rsidR="00012520" w:rsidRPr="00B54D48" w:rsidRDefault="00012520" w:rsidP="00804D61">
            <w:pPr>
              <w:jc w:val="center"/>
              <w:rPr>
                <w:rFonts w:cs="Times New Roman"/>
                <w:sz w:val="24"/>
                <w:szCs w:val="24"/>
              </w:rPr>
            </w:pPr>
          </w:p>
        </w:tc>
        <w:tc>
          <w:tcPr>
            <w:tcW w:w="2269" w:type="dxa"/>
            <w:vMerge/>
          </w:tcPr>
          <w:p w:rsidR="00012520" w:rsidRPr="00B54D48" w:rsidRDefault="00012520" w:rsidP="00804D61">
            <w:pPr>
              <w:jc w:val="center"/>
              <w:rPr>
                <w:rFonts w:cs="Times New Roman"/>
                <w:sz w:val="24"/>
                <w:szCs w:val="24"/>
              </w:rPr>
            </w:pPr>
          </w:p>
        </w:tc>
        <w:tc>
          <w:tcPr>
            <w:tcW w:w="1418" w:type="dxa"/>
          </w:tcPr>
          <w:p w:rsidR="00012520" w:rsidRPr="00B54D48" w:rsidRDefault="00012520" w:rsidP="00804D61">
            <w:pPr>
              <w:jc w:val="center"/>
              <w:rPr>
                <w:rFonts w:cs="Times New Roman"/>
                <w:sz w:val="24"/>
                <w:szCs w:val="24"/>
              </w:rPr>
            </w:pPr>
            <w:r w:rsidRPr="00B54D48">
              <w:rPr>
                <w:rFonts w:cs="Times New Roman"/>
                <w:sz w:val="24"/>
                <w:szCs w:val="24"/>
              </w:rPr>
              <w:t xml:space="preserve">Отчётный </w:t>
            </w:r>
          </w:p>
          <w:p w:rsidR="00012520" w:rsidRPr="00B54D48" w:rsidRDefault="00012520" w:rsidP="00804D61">
            <w:pPr>
              <w:jc w:val="center"/>
              <w:rPr>
                <w:rFonts w:cs="Times New Roman"/>
                <w:sz w:val="24"/>
                <w:szCs w:val="24"/>
              </w:rPr>
            </w:pPr>
            <w:r w:rsidRPr="00B54D48">
              <w:rPr>
                <w:rFonts w:cs="Times New Roman"/>
                <w:sz w:val="24"/>
                <w:szCs w:val="24"/>
              </w:rPr>
              <w:t>2020 год &lt;2&gt;</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2022 год</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2023 год</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2024 год</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2025 год</w:t>
            </w:r>
          </w:p>
        </w:tc>
      </w:tr>
    </w:tbl>
    <w:p w:rsidR="00012520" w:rsidRPr="00B54D48" w:rsidRDefault="00012520" w:rsidP="00012520">
      <w:pPr>
        <w:rPr>
          <w:rFonts w:cs="Times New Roman"/>
          <w:sz w:val="6"/>
          <w:szCs w:val="6"/>
        </w:rPr>
      </w:pPr>
    </w:p>
    <w:tbl>
      <w:tblPr>
        <w:tblStyle w:val="4"/>
        <w:tblW w:w="14601" w:type="dxa"/>
        <w:tblInd w:w="108" w:type="dxa"/>
        <w:tblLayout w:type="fixed"/>
        <w:tblLook w:val="04A0" w:firstRow="1" w:lastRow="0" w:firstColumn="1" w:lastColumn="0" w:noHBand="0" w:noVBand="1"/>
      </w:tblPr>
      <w:tblGrid>
        <w:gridCol w:w="738"/>
        <w:gridCol w:w="4365"/>
        <w:gridCol w:w="1276"/>
        <w:gridCol w:w="2268"/>
        <w:gridCol w:w="1418"/>
        <w:gridCol w:w="1134"/>
        <w:gridCol w:w="1134"/>
        <w:gridCol w:w="1134"/>
        <w:gridCol w:w="1134"/>
      </w:tblGrid>
      <w:tr w:rsidR="00012520" w:rsidRPr="00B54D48" w:rsidTr="005F20A8">
        <w:trPr>
          <w:tblHeader/>
        </w:trPr>
        <w:tc>
          <w:tcPr>
            <w:tcW w:w="738" w:type="dxa"/>
          </w:tcPr>
          <w:p w:rsidR="00012520" w:rsidRPr="00B54D48" w:rsidRDefault="00012520" w:rsidP="00804D61">
            <w:pPr>
              <w:jc w:val="center"/>
              <w:rPr>
                <w:rFonts w:cs="Times New Roman"/>
                <w:sz w:val="24"/>
                <w:szCs w:val="24"/>
              </w:rPr>
            </w:pPr>
            <w:r w:rsidRPr="00B54D48">
              <w:rPr>
                <w:rFonts w:cs="Times New Roman"/>
                <w:sz w:val="24"/>
                <w:szCs w:val="24"/>
              </w:rPr>
              <w:t>1</w:t>
            </w:r>
          </w:p>
        </w:tc>
        <w:tc>
          <w:tcPr>
            <w:tcW w:w="4365" w:type="dxa"/>
          </w:tcPr>
          <w:p w:rsidR="00012520" w:rsidRPr="00B54D48" w:rsidRDefault="00012520" w:rsidP="00804D61">
            <w:pPr>
              <w:jc w:val="center"/>
              <w:rPr>
                <w:rFonts w:cs="Times New Roman"/>
                <w:sz w:val="24"/>
                <w:szCs w:val="24"/>
              </w:rPr>
            </w:pPr>
            <w:r w:rsidRPr="00B54D48">
              <w:rPr>
                <w:rFonts w:cs="Times New Roman"/>
                <w:sz w:val="24"/>
                <w:szCs w:val="24"/>
              </w:rPr>
              <w:t>2</w:t>
            </w:r>
          </w:p>
        </w:tc>
        <w:tc>
          <w:tcPr>
            <w:tcW w:w="1276"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2268" w:type="dxa"/>
          </w:tcPr>
          <w:p w:rsidR="00012520" w:rsidRPr="00B54D48" w:rsidRDefault="00012520" w:rsidP="00804D61">
            <w:pPr>
              <w:jc w:val="center"/>
              <w:rPr>
                <w:rFonts w:cs="Times New Roman"/>
                <w:sz w:val="24"/>
                <w:szCs w:val="24"/>
              </w:rPr>
            </w:pPr>
            <w:r w:rsidRPr="00B54D48">
              <w:rPr>
                <w:rFonts w:cs="Times New Roman"/>
                <w:sz w:val="24"/>
                <w:szCs w:val="24"/>
              </w:rPr>
              <w:t>4</w:t>
            </w:r>
          </w:p>
        </w:tc>
        <w:tc>
          <w:tcPr>
            <w:tcW w:w="1418" w:type="dxa"/>
          </w:tcPr>
          <w:p w:rsidR="00012520" w:rsidRPr="00B54D48" w:rsidRDefault="00012520" w:rsidP="00804D61">
            <w:pPr>
              <w:jc w:val="center"/>
              <w:rPr>
                <w:rFonts w:cs="Times New Roman"/>
                <w:sz w:val="24"/>
                <w:szCs w:val="24"/>
              </w:rPr>
            </w:pPr>
            <w:r w:rsidRPr="00B54D48">
              <w:rPr>
                <w:rFonts w:cs="Times New Roman"/>
                <w:sz w:val="24"/>
                <w:szCs w:val="24"/>
              </w:rPr>
              <w:t>5</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6</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7</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8</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9</w:t>
            </w:r>
          </w:p>
        </w:tc>
      </w:tr>
      <w:tr w:rsidR="00012520" w:rsidRPr="00B54D48" w:rsidTr="005F20A8">
        <w:tc>
          <w:tcPr>
            <w:tcW w:w="738" w:type="dxa"/>
          </w:tcPr>
          <w:p w:rsidR="00012520" w:rsidRPr="00B54D48" w:rsidRDefault="00012520" w:rsidP="00804D61">
            <w:pPr>
              <w:jc w:val="center"/>
              <w:rPr>
                <w:rFonts w:cs="Times New Roman"/>
                <w:sz w:val="24"/>
                <w:szCs w:val="24"/>
              </w:rPr>
            </w:pPr>
            <w:r w:rsidRPr="00B54D48">
              <w:rPr>
                <w:rFonts w:cs="Times New Roman"/>
                <w:sz w:val="24"/>
                <w:szCs w:val="24"/>
              </w:rPr>
              <w:t>1</w:t>
            </w:r>
          </w:p>
        </w:tc>
        <w:tc>
          <w:tcPr>
            <w:tcW w:w="13863" w:type="dxa"/>
            <w:gridSpan w:val="8"/>
          </w:tcPr>
          <w:p w:rsidR="00012520" w:rsidRPr="00B54D48" w:rsidRDefault="00012520" w:rsidP="00804D61">
            <w:pPr>
              <w:jc w:val="both"/>
              <w:rPr>
                <w:rFonts w:cs="Times New Roman"/>
                <w:sz w:val="24"/>
                <w:szCs w:val="24"/>
              </w:rPr>
            </w:pPr>
            <w:r w:rsidRPr="00B54D48">
              <w:rPr>
                <w:rFonts w:cs="Times New Roman"/>
                <w:sz w:val="24"/>
                <w:szCs w:val="24"/>
              </w:rPr>
              <w:t>Муниципальная программа «Управление и контроль за муниципальным имуществом и земельными ресурсами»</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t>1.1</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4</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w:t>
            </w:r>
          </w:p>
        </w:tc>
        <w:tc>
          <w:tcPr>
            <w:tcW w:w="1134" w:type="dxa"/>
          </w:tcPr>
          <w:p w:rsidR="00012520" w:rsidRPr="007D1F67" w:rsidRDefault="00E235D4" w:rsidP="00804D61">
            <w:pPr>
              <w:jc w:val="center"/>
              <w:rPr>
                <w:rFonts w:cs="Times New Roman"/>
                <w:sz w:val="24"/>
                <w:szCs w:val="24"/>
              </w:rPr>
            </w:pPr>
            <w:r>
              <w:rPr>
                <w:rFonts w:cs="Times New Roman"/>
                <w:sz w:val="24"/>
                <w:szCs w:val="24"/>
              </w:rPr>
              <w:t>2</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r>
      <w:tr w:rsidR="00012520" w:rsidRPr="00B54D48" w:rsidTr="005F20A8">
        <w:trPr>
          <w:trHeight w:val="864"/>
        </w:trPr>
        <w:tc>
          <w:tcPr>
            <w:tcW w:w="738" w:type="dxa"/>
          </w:tcPr>
          <w:p w:rsidR="00012520" w:rsidRPr="007D1F67" w:rsidRDefault="00012520" w:rsidP="00804D61">
            <w:pPr>
              <w:jc w:val="center"/>
              <w:rPr>
                <w:rFonts w:cs="Times New Roman"/>
                <w:sz w:val="24"/>
                <w:szCs w:val="24"/>
              </w:rPr>
            </w:pPr>
            <w:r w:rsidRPr="007D1F67">
              <w:rPr>
                <w:rFonts w:cs="Times New Roman"/>
                <w:sz w:val="24"/>
                <w:szCs w:val="24"/>
              </w:rPr>
              <w:t>1.2</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22</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30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10</w:t>
            </w:r>
          </w:p>
        </w:tc>
      </w:tr>
      <w:tr w:rsidR="00012520" w:rsidRPr="00B54D48" w:rsidTr="005F20A8">
        <w:trPr>
          <w:trHeight w:val="60"/>
        </w:trPr>
        <w:tc>
          <w:tcPr>
            <w:tcW w:w="738" w:type="dxa"/>
          </w:tcPr>
          <w:p w:rsidR="00012520" w:rsidRPr="007D1F67" w:rsidRDefault="00012520" w:rsidP="00804D61">
            <w:pPr>
              <w:jc w:val="center"/>
              <w:rPr>
                <w:rFonts w:cs="Times New Roman"/>
                <w:sz w:val="24"/>
                <w:szCs w:val="24"/>
              </w:rPr>
            </w:pPr>
            <w:r w:rsidRPr="007D1F67">
              <w:rPr>
                <w:rFonts w:cs="Times New Roman"/>
                <w:sz w:val="24"/>
                <w:szCs w:val="24"/>
              </w:rPr>
              <w:t>1.3</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недвижимости и земельных участков поставленных на кадастровый учет</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shd w:val="clear" w:color="auto" w:fill="auto"/>
          </w:tcPr>
          <w:p w:rsidR="00012520" w:rsidRPr="007D1F67" w:rsidRDefault="00012520" w:rsidP="00804D61">
            <w:pPr>
              <w:jc w:val="center"/>
              <w:rPr>
                <w:rFonts w:cs="Times New Roman"/>
                <w:sz w:val="24"/>
                <w:szCs w:val="24"/>
              </w:rPr>
            </w:pPr>
            <w:r w:rsidRPr="007D1F67">
              <w:rPr>
                <w:rFonts w:cs="Times New Roman"/>
                <w:sz w:val="24"/>
                <w:szCs w:val="24"/>
              </w:rPr>
              <w:t>22</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18</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18</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3476</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18</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t>1.4</w:t>
            </w:r>
          </w:p>
        </w:tc>
        <w:tc>
          <w:tcPr>
            <w:tcW w:w="4365" w:type="dxa"/>
          </w:tcPr>
          <w:p w:rsidR="00012520" w:rsidRPr="007D1F67" w:rsidRDefault="00012520" w:rsidP="00804D61">
            <w:pPr>
              <w:rPr>
                <w:rFonts w:cs="Times New Roman"/>
                <w:color w:val="000000" w:themeColor="text1"/>
                <w:sz w:val="24"/>
                <w:szCs w:val="24"/>
              </w:rPr>
            </w:pPr>
            <w:r w:rsidRPr="007D1F67">
              <w:rPr>
                <w:rFonts w:cs="Times New Roman"/>
                <w:color w:val="000000" w:themeColor="text1"/>
                <w:sz w:val="24"/>
                <w:szCs w:val="24"/>
              </w:rPr>
              <w:t>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color w:val="FF0000"/>
                <w:sz w:val="24"/>
                <w:szCs w:val="24"/>
              </w:rPr>
            </w:pPr>
            <w:r w:rsidRPr="007D1F67">
              <w:rPr>
                <w:rFonts w:cs="Times New Roman"/>
                <w:color w:val="FF0000"/>
                <w:sz w:val="24"/>
                <w:szCs w:val="24"/>
              </w:rPr>
              <w:t>-</w:t>
            </w:r>
          </w:p>
        </w:tc>
        <w:tc>
          <w:tcPr>
            <w:tcW w:w="1134" w:type="dxa"/>
          </w:tcPr>
          <w:p w:rsidR="00012520" w:rsidRPr="007D1F67" w:rsidRDefault="00012520" w:rsidP="00804D61">
            <w:pPr>
              <w:jc w:val="center"/>
              <w:rPr>
                <w:rFonts w:cs="Times New Roman"/>
                <w:color w:val="FF0000"/>
                <w:sz w:val="24"/>
                <w:szCs w:val="24"/>
              </w:rPr>
            </w:pPr>
            <w:r w:rsidRPr="007D1F67">
              <w:rPr>
                <w:rFonts w:cs="Times New Roman"/>
                <w:color w:val="FF0000"/>
                <w:sz w:val="24"/>
                <w:szCs w:val="24"/>
              </w:rPr>
              <w:t>-</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15</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41</w:t>
            </w:r>
          </w:p>
        </w:tc>
        <w:tc>
          <w:tcPr>
            <w:tcW w:w="1134" w:type="dxa"/>
          </w:tcPr>
          <w:p w:rsidR="00012520" w:rsidRPr="007D1F67" w:rsidRDefault="00012520" w:rsidP="00804D61">
            <w:pPr>
              <w:jc w:val="center"/>
              <w:rPr>
                <w:rFonts w:cs="Times New Roman"/>
                <w:sz w:val="24"/>
                <w:szCs w:val="24"/>
              </w:rPr>
            </w:pPr>
            <w:r w:rsidRPr="007D1F67">
              <w:rPr>
                <w:rFonts w:cs="Times New Roman"/>
                <w:color w:val="FF0000"/>
                <w:sz w:val="24"/>
                <w:szCs w:val="24"/>
              </w:rPr>
              <w:t>-</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t>1.5</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1.6</w:t>
            </w:r>
          </w:p>
        </w:tc>
        <w:tc>
          <w:tcPr>
            <w:tcW w:w="4365" w:type="dxa"/>
          </w:tcPr>
          <w:p w:rsidR="00012520" w:rsidRPr="007D1F67" w:rsidRDefault="00012520" w:rsidP="00804D61">
            <w:pPr>
              <w:rPr>
                <w:rFonts w:cs="Times New Roman"/>
                <w:sz w:val="24"/>
                <w:szCs w:val="24"/>
              </w:rPr>
            </w:pPr>
            <w:r w:rsidRPr="007D1F67">
              <w:rPr>
                <w:rFonts w:cs="Times New Roman"/>
                <w:sz w:val="24"/>
                <w:szCs w:val="24"/>
              </w:rPr>
              <w:t>Ведение электронного реестра муниципальной собственности</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t>1.7</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нестационарной рыночной торговли выставленных на конкурс</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320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313</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400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400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400</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t>1.8</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60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60</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60</w:t>
            </w:r>
          </w:p>
        </w:tc>
      </w:tr>
      <w:tr w:rsidR="00012520" w:rsidRPr="00B54D48" w:rsidTr="005F20A8">
        <w:tc>
          <w:tcPr>
            <w:tcW w:w="738" w:type="dxa"/>
          </w:tcPr>
          <w:p w:rsidR="00012520" w:rsidRPr="007D1F67" w:rsidRDefault="00012520" w:rsidP="00804D61">
            <w:pPr>
              <w:jc w:val="center"/>
              <w:rPr>
                <w:rFonts w:cs="Times New Roman"/>
                <w:sz w:val="24"/>
                <w:szCs w:val="24"/>
              </w:rPr>
            </w:pPr>
            <w:r w:rsidRPr="007D1F67">
              <w:rPr>
                <w:rFonts w:cs="Times New Roman"/>
                <w:sz w:val="24"/>
                <w:szCs w:val="24"/>
              </w:rPr>
              <w:t>1.9</w:t>
            </w:r>
          </w:p>
        </w:tc>
        <w:tc>
          <w:tcPr>
            <w:tcW w:w="4365" w:type="dxa"/>
          </w:tcPr>
          <w:p w:rsidR="00012520" w:rsidRPr="007D1F67" w:rsidRDefault="00012520" w:rsidP="00804D61">
            <w:pPr>
              <w:rPr>
                <w:rFonts w:cs="Times New Roman"/>
                <w:sz w:val="24"/>
                <w:szCs w:val="24"/>
              </w:rPr>
            </w:pPr>
            <w:r w:rsidRPr="007D1F67">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2268" w:type="dxa"/>
          </w:tcPr>
          <w:p w:rsidR="00012520" w:rsidRPr="007D1F67" w:rsidRDefault="00012520" w:rsidP="00804D61">
            <w:pPr>
              <w:jc w:val="center"/>
              <w:rPr>
                <w:rFonts w:cs="Times New Roman"/>
                <w:sz w:val="24"/>
                <w:szCs w:val="24"/>
              </w:rPr>
            </w:pPr>
            <w:r w:rsidRPr="007D1F67">
              <w:rPr>
                <w:rFonts w:cs="Times New Roman"/>
                <w:sz w:val="24"/>
                <w:szCs w:val="24"/>
              </w:rPr>
              <w:t>3</w:t>
            </w:r>
          </w:p>
        </w:tc>
        <w:tc>
          <w:tcPr>
            <w:tcW w:w="1418"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c>
          <w:tcPr>
            <w:tcW w:w="1134" w:type="dxa"/>
          </w:tcPr>
          <w:p w:rsidR="00012520" w:rsidRPr="007D1F67" w:rsidRDefault="00012520" w:rsidP="00804D61">
            <w:pPr>
              <w:jc w:val="center"/>
              <w:rPr>
                <w:rFonts w:cs="Times New Roman"/>
                <w:sz w:val="24"/>
                <w:szCs w:val="24"/>
              </w:rPr>
            </w:pPr>
            <w:r w:rsidRPr="007D1F67">
              <w:rPr>
                <w:rFonts w:cs="Times New Roman"/>
                <w:sz w:val="24"/>
                <w:szCs w:val="24"/>
              </w:rPr>
              <w:t>1</w:t>
            </w:r>
          </w:p>
        </w:tc>
      </w:tr>
      <w:tr w:rsidR="00012520" w:rsidRPr="0039642F" w:rsidTr="005F20A8">
        <w:tc>
          <w:tcPr>
            <w:tcW w:w="738" w:type="dxa"/>
          </w:tcPr>
          <w:p w:rsidR="00012520" w:rsidRPr="007D1F67" w:rsidRDefault="00012520" w:rsidP="00804D61">
            <w:pPr>
              <w:jc w:val="center"/>
              <w:rPr>
                <w:rFonts w:cs="Times New Roman"/>
                <w:sz w:val="24"/>
                <w:szCs w:val="24"/>
              </w:rPr>
            </w:pPr>
            <w:r>
              <w:rPr>
                <w:rFonts w:cs="Times New Roman"/>
                <w:sz w:val="24"/>
                <w:szCs w:val="24"/>
              </w:rPr>
              <w:t>1.10</w:t>
            </w:r>
          </w:p>
        </w:tc>
        <w:tc>
          <w:tcPr>
            <w:tcW w:w="4365" w:type="dxa"/>
          </w:tcPr>
          <w:p w:rsidR="00012520" w:rsidRPr="0039642F" w:rsidRDefault="00012520" w:rsidP="00804D61">
            <w:pPr>
              <w:rPr>
                <w:rFonts w:cs="Times New Roman"/>
                <w:sz w:val="24"/>
                <w:szCs w:val="24"/>
              </w:rPr>
            </w:pPr>
            <w:r w:rsidRPr="0039642F">
              <w:rPr>
                <w:rFonts w:cs="Times New Roman"/>
                <w:sz w:val="24"/>
                <w:szCs w:val="24"/>
              </w:rPr>
              <w:t>Количество земель и</w:t>
            </w:r>
            <w:r>
              <w:rPr>
                <w:rFonts w:cs="Times New Roman"/>
                <w:sz w:val="24"/>
                <w:szCs w:val="24"/>
              </w:rPr>
              <w:t>ли</w:t>
            </w:r>
            <w:r w:rsidRPr="0039642F">
              <w:rPr>
                <w:rFonts w:cs="Times New Roman"/>
                <w:sz w:val="24"/>
                <w:szCs w:val="24"/>
              </w:rPr>
              <w:t xml:space="preserve">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276" w:type="dxa"/>
          </w:tcPr>
          <w:p w:rsidR="00012520" w:rsidRPr="0039642F" w:rsidRDefault="00012520" w:rsidP="00804D61">
            <w:pPr>
              <w:jc w:val="center"/>
              <w:rPr>
                <w:rFonts w:cs="Times New Roman"/>
                <w:sz w:val="24"/>
                <w:szCs w:val="24"/>
              </w:rPr>
            </w:pPr>
            <w:r>
              <w:rPr>
                <w:rFonts w:cs="Times New Roman"/>
                <w:sz w:val="24"/>
                <w:szCs w:val="24"/>
              </w:rPr>
              <w:t>ш</w:t>
            </w:r>
            <w:r w:rsidRPr="0039642F">
              <w:rPr>
                <w:rFonts w:cs="Times New Roman"/>
                <w:sz w:val="24"/>
                <w:szCs w:val="24"/>
              </w:rPr>
              <w:t>т.</w:t>
            </w:r>
          </w:p>
        </w:tc>
        <w:tc>
          <w:tcPr>
            <w:tcW w:w="2268" w:type="dxa"/>
          </w:tcPr>
          <w:p w:rsidR="00012520" w:rsidRPr="0039642F" w:rsidRDefault="00012520" w:rsidP="00804D61">
            <w:pPr>
              <w:jc w:val="center"/>
              <w:rPr>
                <w:rFonts w:cs="Times New Roman"/>
                <w:sz w:val="24"/>
                <w:szCs w:val="24"/>
              </w:rPr>
            </w:pPr>
            <w:r w:rsidRPr="0039642F">
              <w:rPr>
                <w:rFonts w:cs="Times New Roman"/>
                <w:sz w:val="24"/>
                <w:szCs w:val="24"/>
              </w:rPr>
              <w:t>3</w:t>
            </w:r>
          </w:p>
        </w:tc>
        <w:tc>
          <w:tcPr>
            <w:tcW w:w="1418" w:type="dxa"/>
          </w:tcPr>
          <w:p w:rsidR="00012520" w:rsidRPr="0039642F" w:rsidRDefault="00012520" w:rsidP="00804D61">
            <w:pPr>
              <w:jc w:val="center"/>
              <w:rPr>
                <w:rFonts w:cs="Times New Roman"/>
                <w:sz w:val="24"/>
                <w:szCs w:val="24"/>
              </w:rPr>
            </w:pPr>
            <w:r w:rsidRPr="0039642F">
              <w:rPr>
                <w:rFonts w:cs="Times New Roman"/>
                <w:sz w:val="24"/>
                <w:szCs w:val="24"/>
              </w:rPr>
              <w:t>-</w:t>
            </w:r>
          </w:p>
        </w:tc>
        <w:tc>
          <w:tcPr>
            <w:tcW w:w="1134" w:type="dxa"/>
          </w:tcPr>
          <w:p w:rsidR="00012520" w:rsidRPr="0039642F" w:rsidRDefault="00012520" w:rsidP="00804D61">
            <w:pPr>
              <w:jc w:val="center"/>
              <w:rPr>
                <w:rFonts w:cs="Times New Roman"/>
                <w:sz w:val="24"/>
                <w:szCs w:val="24"/>
              </w:rPr>
            </w:pPr>
            <w:r w:rsidRPr="0039642F">
              <w:rPr>
                <w:rFonts w:cs="Times New Roman"/>
                <w:sz w:val="24"/>
                <w:szCs w:val="24"/>
              </w:rPr>
              <w:t>3</w:t>
            </w:r>
          </w:p>
        </w:tc>
        <w:tc>
          <w:tcPr>
            <w:tcW w:w="1134" w:type="dxa"/>
          </w:tcPr>
          <w:p w:rsidR="00012520" w:rsidRPr="0039642F" w:rsidRDefault="00012520" w:rsidP="00804D61">
            <w:pPr>
              <w:jc w:val="center"/>
              <w:rPr>
                <w:rFonts w:cs="Times New Roman"/>
                <w:sz w:val="24"/>
                <w:szCs w:val="24"/>
              </w:rPr>
            </w:pPr>
            <w:r w:rsidRPr="0039642F">
              <w:rPr>
                <w:rFonts w:cs="Times New Roman"/>
                <w:sz w:val="24"/>
                <w:szCs w:val="24"/>
              </w:rPr>
              <w:t>4</w:t>
            </w:r>
          </w:p>
        </w:tc>
        <w:tc>
          <w:tcPr>
            <w:tcW w:w="1134" w:type="dxa"/>
          </w:tcPr>
          <w:p w:rsidR="00012520" w:rsidRPr="0039642F" w:rsidRDefault="00012520" w:rsidP="00804D61">
            <w:pPr>
              <w:jc w:val="center"/>
              <w:rPr>
                <w:rFonts w:cs="Times New Roman"/>
                <w:sz w:val="24"/>
                <w:szCs w:val="24"/>
              </w:rPr>
            </w:pPr>
            <w:r w:rsidRPr="0039642F">
              <w:rPr>
                <w:rFonts w:cs="Times New Roman"/>
                <w:sz w:val="24"/>
                <w:szCs w:val="24"/>
              </w:rPr>
              <w:t>4</w:t>
            </w:r>
          </w:p>
        </w:tc>
        <w:tc>
          <w:tcPr>
            <w:tcW w:w="1134" w:type="dxa"/>
          </w:tcPr>
          <w:p w:rsidR="00012520" w:rsidRPr="0039642F" w:rsidRDefault="00012520" w:rsidP="00804D61">
            <w:pPr>
              <w:jc w:val="center"/>
              <w:rPr>
                <w:rFonts w:cs="Times New Roman"/>
                <w:sz w:val="24"/>
                <w:szCs w:val="24"/>
              </w:rPr>
            </w:pPr>
            <w:r w:rsidRPr="0039642F">
              <w:rPr>
                <w:rFonts w:cs="Times New Roman"/>
                <w:sz w:val="24"/>
                <w:szCs w:val="24"/>
              </w:rPr>
              <w:t>4</w:t>
            </w:r>
          </w:p>
        </w:tc>
      </w:tr>
      <w:tr w:rsidR="00012520" w:rsidRPr="00B54D48" w:rsidTr="005F20A8">
        <w:tc>
          <w:tcPr>
            <w:tcW w:w="738" w:type="dxa"/>
          </w:tcPr>
          <w:p w:rsidR="00012520" w:rsidRPr="00B54D48" w:rsidRDefault="00012520" w:rsidP="00804D61">
            <w:pPr>
              <w:jc w:val="center"/>
              <w:rPr>
                <w:rFonts w:cs="Times New Roman"/>
                <w:sz w:val="24"/>
                <w:szCs w:val="24"/>
              </w:rPr>
            </w:pPr>
            <w:r w:rsidRPr="00B54D48">
              <w:rPr>
                <w:rFonts w:cs="Times New Roman"/>
                <w:sz w:val="24"/>
                <w:szCs w:val="24"/>
              </w:rPr>
              <w:t>2.1</w:t>
            </w:r>
          </w:p>
        </w:tc>
        <w:tc>
          <w:tcPr>
            <w:tcW w:w="13863" w:type="dxa"/>
            <w:gridSpan w:val="8"/>
          </w:tcPr>
          <w:p w:rsidR="00012520" w:rsidRPr="00B54D48" w:rsidRDefault="00012520" w:rsidP="00804D61">
            <w:pPr>
              <w:jc w:val="both"/>
              <w:rPr>
                <w:rFonts w:cs="Times New Roman"/>
                <w:sz w:val="24"/>
                <w:szCs w:val="24"/>
              </w:rPr>
            </w:pPr>
            <w:r w:rsidRPr="00B54D48">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012520" w:rsidRPr="00B54D48" w:rsidTr="005F20A8">
        <w:tc>
          <w:tcPr>
            <w:tcW w:w="738" w:type="dxa"/>
          </w:tcPr>
          <w:p w:rsidR="00012520" w:rsidRPr="00B54D48" w:rsidRDefault="00012520" w:rsidP="00804D61">
            <w:pPr>
              <w:jc w:val="center"/>
              <w:rPr>
                <w:rFonts w:cs="Times New Roman"/>
                <w:sz w:val="24"/>
                <w:szCs w:val="24"/>
              </w:rPr>
            </w:pPr>
            <w:r w:rsidRPr="00B54D48">
              <w:rPr>
                <w:rFonts w:cs="Times New Roman"/>
                <w:sz w:val="24"/>
                <w:szCs w:val="24"/>
              </w:rPr>
              <w:t>2.1.1</w:t>
            </w:r>
          </w:p>
        </w:tc>
        <w:tc>
          <w:tcPr>
            <w:tcW w:w="4365" w:type="dxa"/>
          </w:tcPr>
          <w:p w:rsidR="00012520" w:rsidRPr="00B54D48" w:rsidRDefault="00012520" w:rsidP="00804D61">
            <w:pPr>
              <w:rPr>
                <w:rFonts w:cs="Times New Roman"/>
                <w:sz w:val="24"/>
                <w:szCs w:val="24"/>
              </w:rPr>
            </w:pPr>
            <w:r w:rsidRPr="00B54D48">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012520" w:rsidRPr="00B54D48" w:rsidRDefault="00012520" w:rsidP="00804D61">
            <w:pPr>
              <w:jc w:val="center"/>
              <w:rPr>
                <w:rFonts w:cs="Times New Roman"/>
                <w:sz w:val="24"/>
                <w:szCs w:val="24"/>
              </w:rPr>
            </w:pPr>
            <w:r w:rsidRPr="00B54D48">
              <w:rPr>
                <w:rFonts w:cs="Times New Roman"/>
                <w:sz w:val="24"/>
                <w:szCs w:val="24"/>
              </w:rPr>
              <w:t>ед.</w:t>
            </w:r>
          </w:p>
        </w:tc>
        <w:tc>
          <w:tcPr>
            <w:tcW w:w="2268"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1418" w:type="dxa"/>
          </w:tcPr>
          <w:p w:rsidR="00012520" w:rsidRPr="00B54D48" w:rsidRDefault="00012520" w:rsidP="00804D61">
            <w:pPr>
              <w:jc w:val="center"/>
              <w:rPr>
                <w:rFonts w:cs="Times New Roman"/>
                <w:sz w:val="24"/>
                <w:szCs w:val="24"/>
              </w:rPr>
            </w:pPr>
            <w:r w:rsidRPr="00B54D48">
              <w:rPr>
                <w:rFonts w:cs="Times New Roman"/>
                <w:sz w:val="24"/>
                <w:szCs w:val="24"/>
              </w:rPr>
              <w:t>38</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32</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32</w:t>
            </w:r>
          </w:p>
        </w:tc>
        <w:tc>
          <w:tcPr>
            <w:tcW w:w="1134" w:type="dxa"/>
          </w:tcPr>
          <w:p w:rsidR="00012520" w:rsidRPr="00B54D48" w:rsidRDefault="00373FDD" w:rsidP="00804D61">
            <w:pPr>
              <w:jc w:val="center"/>
              <w:rPr>
                <w:rFonts w:cs="Times New Roman"/>
                <w:sz w:val="24"/>
                <w:szCs w:val="24"/>
              </w:rPr>
            </w:pPr>
            <w:r>
              <w:rPr>
                <w:rFonts w:cs="Times New Roman"/>
                <w:sz w:val="24"/>
                <w:szCs w:val="24"/>
              </w:rPr>
              <w:t>21</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20</w:t>
            </w:r>
          </w:p>
        </w:tc>
      </w:tr>
      <w:tr w:rsidR="00012520" w:rsidRPr="00B54D48" w:rsidTr="005F20A8">
        <w:tc>
          <w:tcPr>
            <w:tcW w:w="738" w:type="dxa"/>
          </w:tcPr>
          <w:p w:rsidR="00012520" w:rsidRPr="00B54D48" w:rsidRDefault="00012520" w:rsidP="00804D61">
            <w:pPr>
              <w:jc w:val="center"/>
              <w:rPr>
                <w:rFonts w:cs="Times New Roman"/>
                <w:sz w:val="24"/>
                <w:szCs w:val="24"/>
              </w:rPr>
            </w:pPr>
            <w:r w:rsidRPr="00B54D48">
              <w:rPr>
                <w:rFonts w:cs="Times New Roman"/>
                <w:sz w:val="24"/>
                <w:szCs w:val="24"/>
              </w:rPr>
              <w:t>2.2</w:t>
            </w:r>
          </w:p>
        </w:tc>
        <w:tc>
          <w:tcPr>
            <w:tcW w:w="12729" w:type="dxa"/>
            <w:gridSpan w:val="7"/>
          </w:tcPr>
          <w:p w:rsidR="00012520" w:rsidRPr="00B54D48" w:rsidRDefault="00012520" w:rsidP="00804D61">
            <w:pPr>
              <w:rPr>
                <w:rFonts w:cs="Times New Roman"/>
                <w:sz w:val="24"/>
                <w:szCs w:val="24"/>
              </w:rPr>
            </w:pPr>
            <w:r w:rsidRPr="00B54D48">
              <w:rPr>
                <w:rFonts w:cs="Times New Roman"/>
                <w:sz w:val="24"/>
                <w:szCs w:val="24"/>
              </w:rPr>
              <w:t>Подпрограмма 2 «Приобретение жилья в муниципальном образовании Темрюкский район»</w:t>
            </w:r>
          </w:p>
        </w:tc>
        <w:tc>
          <w:tcPr>
            <w:tcW w:w="1134" w:type="dxa"/>
          </w:tcPr>
          <w:p w:rsidR="00012520" w:rsidRPr="00B54D48" w:rsidRDefault="00012520" w:rsidP="00804D61">
            <w:pPr>
              <w:rPr>
                <w:rFonts w:cs="Times New Roman"/>
                <w:sz w:val="24"/>
                <w:szCs w:val="24"/>
              </w:rPr>
            </w:pPr>
          </w:p>
        </w:tc>
      </w:tr>
      <w:tr w:rsidR="00012520" w:rsidRPr="00B54D48" w:rsidTr="005F20A8">
        <w:tc>
          <w:tcPr>
            <w:tcW w:w="738"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2.2.1</w:t>
            </w:r>
          </w:p>
        </w:tc>
        <w:tc>
          <w:tcPr>
            <w:tcW w:w="4365" w:type="dxa"/>
          </w:tcPr>
          <w:p w:rsidR="00012520" w:rsidRPr="00B54D48" w:rsidRDefault="00012520" w:rsidP="00804D61">
            <w:pPr>
              <w:rPr>
                <w:rFonts w:cs="Times New Roman"/>
                <w:sz w:val="24"/>
                <w:szCs w:val="24"/>
              </w:rPr>
            </w:pPr>
            <w:r w:rsidRPr="00B54D48">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012520" w:rsidRPr="00B54D48" w:rsidRDefault="00012520" w:rsidP="00804D61">
            <w:pPr>
              <w:jc w:val="center"/>
              <w:rPr>
                <w:rFonts w:cs="Times New Roman"/>
                <w:sz w:val="24"/>
                <w:szCs w:val="24"/>
              </w:rPr>
            </w:pPr>
            <w:r w:rsidRPr="00B54D48">
              <w:rPr>
                <w:rFonts w:cs="Times New Roman"/>
                <w:sz w:val="24"/>
                <w:szCs w:val="24"/>
              </w:rPr>
              <w:t>ед.</w:t>
            </w:r>
          </w:p>
        </w:tc>
        <w:tc>
          <w:tcPr>
            <w:tcW w:w="2268"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1418"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1</w:t>
            </w:r>
          </w:p>
        </w:tc>
        <w:tc>
          <w:tcPr>
            <w:tcW w:w="1134" w:type="dxa"/>
          </w:tcPr>
          <w:p w:rsidR="00012520" w:rsidRPr="00B54D48" w:rsidRDefault="00055D97" w:rsidP="00804D61">
            <w:pPr>
              <w:jc w:val="center"/>
              <w:rPr>
                <w:rFonts w:cs="Times New Roman"/>
                <w:sz w:val="24"/>
                <w:szCs w:val="24"/>
              </w:rPr>
            </w:pPr>
            <w:r>
              <w:rPr>
                <w:rFonts w:cs="Times New Roman"/>
                <w:sz w:val="24"/>
                <w:szCs w:val="24"/>
              </w:rPr>
              <w:t>7</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w:t>
            </w:r>
          </w:p>
        </w:tc>
        <w:tc>
          <w:tcPr>
            <w:tcW w:w="1134" w:type="dxa"/>
          </w:tcPr>
          <w:p w:rsidR="00012520" w:rsidRPr="00B54D48" w:rsidRDefault="00012520" w:rsidP="00804D61">
            <w:pPr>
              <w:jc w:val="center"/>
              <w:rPr>
                <w:rFonts w:cs="Times New Roman"/>
                <w:sz w:val="24"/>
                <w:szCs w:val="24"/>
              </w:rPr>
            </w:pPr>
            <w:r w:rsidRPr="00B54D48">
              <w:rPr>
                <w:rFonts w:cs="Times New Roman"/>
                <w:sz w:val="24"/>
                <w:szCs w:val="24"/>
              </w:rPr>
              <w:t>-</w:t>
            </w:r>
          </w:p>
        </w:tc>
      </w:tr>
      <w:tr w:rsidR="00012520" w:rsidRPr="00B54D48" w:rsidTr="00804D61">
        <w:trPr>
          <w:trHeight w:val="849"/>
        </w:trPr>
        <w:tc>
          <w:tcPr>
            <w:tcW w:w="14601" w:type="dxa"/>
            <w:gridSpan w:val="9"/>
          </w:tcPr>
          <w:p w:rsidR="00012520" w:rsidRPr="00B54D48" w:rsidRDefault="00012520"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&lt;1&gt; Отмечается:</w:t>
            </w:r>
          </w:p>
          <w:p w:rsidR="00012520" w:rsidRPr="00B54D48" w:rsidRDefault="00012520"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12520" w:rsidRPr="00B54D48" w:rsidRDefault="00012520"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12520" w:rsidRPr="00B54D48" w:rsidRDefault="00012520"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012520" w:rsidRPr="00B54D48" w:rsidRDefault="00012520" w:rsidP="00804D61">
            <w:pPr>
              <w:widowControl w:val="0"/>
              <w:autoSpaceDE w:val="0"/>
              <w:autoSpaceDN w:val="0"/>
              <w:ind w:firstLine="709"/>
              <w:jc w:val="both"/>
              <w:rPr>
                <w:rFonts w:eastAsia="Times New Roman" w:cs="Times New Roman"/>
                <w:sz w:val="24"/>
                <w:szCs w:val="24"/>
                <w:lang w:eastAsia="ru-RU"/>
              </w:rPr>
            </w:pPr>
            <w:r w:rsidRPr="00B54D48">
              <w:rPr>
                <w:rFonts w:eastAsia="Times New Roman" w:cs="Times New Roman"/>
                <w:sz w:val="24"/>
                <w:szCs w:val="24"/>
                <w:lang w:eastAsia="ru-RU"/>
              </w:rPr>
              <w:t>&lt;2&gt; Год, предшествующий году утверждения муниципальной программы.</w:t>
            </w:r>
          </w:p>
        </w:tc>
      </w:tr>
    </w:tbl>
    <w:p w:rsidR="00012520" w:rsidRPr="00AF7E12" w:rsidRDefault="00012520" w:rsidP="00012520">
      <w:pPr>
        <w:pStyle w:val="ConsPlusNormal0"/>
        <w:jc w:val="right"/>
        <w:rPr>
          <w:szCs w:val="28"/>
        </w:rPr>
      </w:pPr>
    </w:p>
    <w:p w:rsidR="00012520" w:rsidRDefault="00012520" w:rsidP="00012520">
      <w:pPr>
        <w:pStyle w:val="ConsPlusNormal0"/>
        <w:tabs>
          <w:tab w:val="left" w:pos="10118"/>
        </w:tabs>
        <w:jc w:val="right"/>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tabs>
          <w:tab w:val="left" w:pos="10118"/>
        </w:tabs>
        <w:rPr>
          <w:b/>
        </w:rPr>
      </w:pPr>
    </w:p>
    <w:p w:rsidR="00012520" w:rsidRDefault="00012520" w:rsidP="00012520">
      <w:pPr>
        <w:pStyle w:val="ConsPlusNormal0"/>
        <w:rPr>
          <w:b/>
        </w:rPr>
      </w:pPr>
    </w:p>
    <w:p w:rsidR="00012520" w:rsidRDefault="00012520" w:rsidP="00012520">
      <w:pPr>
        <w:pStyle w:val="ConsPlusNormal0"/>
        <w:rPr>
          <w:b/>
        </w:rPr>
      </w:pPr>
    </w:p>
    <w:p w:rsidR="00012520" w:rsidRDefault="00012520" w:rsidP="00012520">
      <w:pPr>
        <w:pStyle w:val="ConsPlusNormal0"/>
        <w:jc w:val="center"/>
        <w:rPr>
          <w:b/>
        </w:rPr>
      </w:pPr>
    </w:p>
    <w:p w:rsidR="00012520" w:rsidRDefault="00012520" w:rsidP="00012520">
      <w:pPr>
        <w:pStyle w:val="ConsPlusNormal0"/>
        <w:jc w:val="center"/>
        <w:rPr>
          <w:b/>
        </w:rPr>
      </w:pPr>
      <w:r>
        <w:rPr>
          <w:b/>
        </w:rPr>
        <w:lastRenderedPageBreak/>
        <w:t>СВЕДЕНИЯ</w:t>
      </w:r>
    </w:p>
    <w:p w:rsidR="00012520" w:rsidRDefault="00012520" w:rsidP="00012520">
      <w:pPr>
        <w:pStyle w:val="ConsPlusNormal0"/>
        <w:jc w:val="center"/>
        <w:rPr>
          <w:b/>
        </w:rPr>
      </w:pPr>
      <w:r>
        <w:rPr>
          <w:b/>
        </w:rPr>
        <w:t>о порядке сбора информации и методике расчета целевых</w:t>
      </w:r>
    </w:p>
    <w:p w:rsidR="00012520" w:rsidRDefault="00012520" w:rsidP="00012520">
      <w:pPr>
        <w:pStyle w:val="ConsPlusNormal0"/>
        <w:jc w:val="center"/>
        <w:rPr>
          <w:b/>
        </w:rPr>
      </w:pPr>
      <w:r>
        <w:rPr>
          <w:b/>
        </w:rPr>
        <w:t>показателей муниципальной программы</w:t>
      </w:r>
    </w:p>
    <w:p w:rsidR="00012520" w:rsidRDefault="00012520" w:rsidP="00012520">
      <w:pPr>
        <w:jc w:val="center"/>
        <w:rPr>
          <w:rFonts w:cs="Times New Roman"/>
          <w:b/>
          <w:szCs w:val="28"/>
        </w:rPr>
      </w:pPr>
      <w:r>
        <w:rPr>
          <w:rFonts w:cs="Times New Roman"/>
          <w:b/>
          <w:szCs w:val="28"/>
        </w:rPr>
        <w:t>«Управление и контроль за муниципальным имуществом и земельными ресурсами»</w:t>
      </w:r>
    </w:p>
    <w:p w:rsidR="00012520" w:rsidRDefault="00012520" w:rsidP="00012520">
      <w:pPr>
        <w:pStyle w:val="ConsPlusTitle"/>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012520" w:rsidRPr="00B54D48" w:rsidTr="00804D61">
        <w:trPr>
          <w:trHeight w:val="3028"/>
        </w:trPr>
        <w:tc>
          <w:tcPr>
            <w:tcW w:w="738" w:type="dxa"/>
          </w:tcPr>
          <w:p w:rsidR="00012520" w:rsidRPr="00B54D48" w:rsidRDefault="00012520" w:rsidP="00804D61">
            <w:pPr>
              <w:jc w:val="center"/>
              <w:rPr>
                <w:rFonts w:cs="Times New Roman"/>
                <w:sz w:val="24"/>
                <w:szCs w:val="24"/>
              </w:rPr>
            </w:pPr>
            <w:r w:rsidRPr="00B54D48">
              <w:rPr>
                <w:rFonts w:cs="Times New Roman"/>
                <w:sz w:val="24"/>
                <w:szCs w:val="24"/>
              </w:rPr>
              <w:t>№ п/п</w:t>
            </w:r>
          </w:p>
        </w:tc>
        <w:tc>
          <w:tcPr>
            <w:tcW w:w="2806" w:type="dxa"/>
          </w:tcPr>
          <w:p w:rsidR="00012520" w:rsidRPr="00B54D48" w:rsidRDefault="00012520" w:rsidP="00804D61">
            <w:pPr>
              <w:jc w:val="center"/>
              <w:rPr>
                <w:rFonts w:cs="Times New Roman"/>
                <w:sz w:val="24"/>
                <w:szCs w:val="24"/>
              </w:rPr>
            </w:pPr>
            <w:r w:rsidRPr="00B54D48">
              <w:rPr>
                <w:rFonts w:cs="Times New Roman"/>
                <w:sz w:val="24"/>
                <w:szCs w:val="24"/>
              </w:rPr>
              <w:t>Наименование целевого показателя</w:t>
            </w:r>
          </w:p>
        </w:tc>
        <w:tc>
          <w:tcPr>
            <w:tcW w:w="1305" w:type="dxa"/>
          </w:tcPr>
          <w:p w:rsidR="00012520" w:rsidRPr="00B54D48" w:rsidRDefault="00012520" w:rsidP="00804D61">
            <w:pPr>
              <w:jc w:val="center"/>
              <w:rPr>
                <w:rFonts w:cs="Times New Roman"/>
                <w:sz w:val="24"/>
                <w:szCs w:val="24"/>
              </w:rPr>
            </w:pPr>
            <w:r w:rsidRPr="00B54D48">
              <w:rPr>
                <w:rFonts w:cs="Times New Roman"/>
                <w:sz w:val="24"/>
                <w:szCs w:val="24"/>
              </w:rPr>
              <w:t>Единица измерения</w:t>
            </w:r>
          </w:p>
        </w:tc>
        <w:tc>
          <w:tcPr>
            <w:tcW w:w="1530" w:type="dxa"/>
          </w:tcPr>
          <w:p w:rsidR="00012520" w:rsidRPr="00B54D48" w:rsidRDefault="00012520" w:rsidP="00804D61">
            <w:pPr>
              <w:jc w:val="center"/>
              <w:rPr>
                <w:rFonts w:cs="Times New Roman"/>
                <w:sz w:val="24"/>
                <w:szCs w:val="24"/>
              </w:rPr>
            </w:pPr>
            <w:r w:rsidRPr="00B54D48">
              <w:rPr>
                <w:rFonts w:cs="Times New Roman"/>
                <w:sz w:val="24"/>
                <w:szCs w:val="24"/>
              </w:rPr>
              <w:t>Тенденция развития целевого показателя</w:t>
            </w:r>
          </w:p>
        </w:tc>
        <w:tc>
          <w:tcPr>
            <w:tcW w:w="2977" w:type="dxa"/>
          </w:tcPr>
          <w:p w:rsidR="00012520" w:rsidRPr="00B54D48" w:rsidRDefault="00012520" w:rsidP="00804D61">
            <w:pPr>
              <w:jc w:val="center"/>
              <w:rPr>
                <w:rFonts w:cs="Times New Roman"/>
                <w:sz w:val="24"/>
                <w:szCs w:val="24"/>
              </w:rPr>
            </w:pPr>
            <w:r w:rsidRPr="00B54D48">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B54D48" w:rsidRDefault="00012520" w:rsidP="00804D61">
            <w:pPr>
              <w:jc w:val="center"/>
              <w:rPr>
                <w:rFonts w:cs="Times New Roman"/>
                <w:sz w:val="24"/>
                <w:szCs w:val="24"/>
              </w:rPr>
            </w:pPr>
            <w:r w:rsidRPr="00B54D48">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B54D48" w:rsidRDefault="00012520" w:rsidP="00804D61">
            <w:pPr>
              <w:jc w:val="center"/>
              <w:rPr>
                <w:rFonts w:cs="Times New Roman"/>
                <w:sz w:val="24"/>
                <w:szCs w:val="24"/>
              </w:rPr>
            </w:pPr>
            <w:r w:rsidRPr="00B54D48">
              <w:rPr>
                <w:rFonts w:cs="Times New Roman"/>
                <w:sz w:val="24"/>
                <w:szCs w:val="24"/>
              </w:rPr>
              <w:t>Ответственный за сбор данных и расчет целевого показателя</w:t>
            </w:r>
          </w:p>
        </w:tc>
        <w:tc>
          <w:tcPr>
            <w:tcW w:w="1899" w:type="dxa"/>
          </w:tcPr>
          <w:p w:rsidR="00012520" w:rsidRPr="00B54D48" w:rsidRDefault="00012520" w:rsidP="00804D61">
            <w:pPr>
              <w:jc w:val="center"/>
              <w:rPr>
                <w:rFonts w:cs="Times New Roman"/>
                <w:sz w:val="24"/>
                <w:szCs w:val="24"/>
              </w:rPr>
            </w:pPr>
            <w:r w:rsidRPr="00B54D48">
              <w:rPr>
                <w:rFonts w:cs="Times New Roman"/>
                <w:sz w:val="24"/>
                <w:szCs w:val="24"/>
              </w:rPr>
              <w:t>Временные характеристики целевого показателя</w:t>
            </w:r>
          </w:p>
        </w:tc>
      </w:tr>
    </w:tbl>
    <w:p w:rsidR="00012520" w:rsidRPr="00B54D48" w:rsidRDefault="00012520" w:rsidP="00012520">
      <w:pPr>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012520" w:rsidRPr="00B54D48" w:rsidTr="00804D61">
        <w:trPr>
          <w:tblHeader/>
        </w:trPr>
        <w:tc>
          <w:tcPr>
            <w:tcW w:w="738" w:type="dxa"/>
          </w:tcPr>
          <w:p w:rsidR="00012520" w:rsidRPr="00B54D48" w:rsidRDefault="00012520" w:rsidP="00804D61">
            <w:pPr>
              <w:jc w:val="center"/>
              <w:rPr>
                <w:rFonts w:cs="Times New Roman"/>
                <w:sz w:val="24"/>
                <w:szCs w:val="24"/>
              </w:rPr>
            </w:pPr>
            <w:r w:rsidRPr="00B54D48">
              <w:rPr>
                <w:rFonts w:cs="Times New Roman"/>
                <w:sz w:val="24"/>
                <w:szCs w:val="24"/>
              </w:rPr>
              <w:t>1</w:t>
            </w:r>
          </w:p>
        </w:tc>
        <w:tc>
          <w:tcPr>
            <w:tcW w:w="2806" w:type="dxa"/>
          </w:tcPr>
          <w:p w:rsidR="00012520" w:rsidRPr="00B54D48" w:rsidRDefault="00012520" w:rsidP="00804D61">
            <w:pPr>
              <w:jc w:val="center"/>
              <w:rPr>
                <w:rFonts w:cs="Times New Roman"/>
                <w:sz w:val="24"/>
                <w:szCs w:val="24"/>
              </w:rPr>
            </w:pPr>
            <w:r w:rsidRPr="00B54D48">
              <w:rPr>
                <w:rFonts w:cs="Times New Roman"/>
                <w:sz w:val="24"/>
                <w:szCs w:val="24"/>
              </w:rPr>
              <w:t>2</w:t>
            </w:r>
          </w:p>
        </w:tc>
        <w:tc>
          <w:tcPr>
            <w:tcW w:w="1305"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1530" w:type="dxa"/>
          </w:tcPr>
          <w:p w:rsidR="00012520" w:rsidRPr="00B54D48" w:rsidRDefault="00012520" w:rsidP="00804D61">
            <w:pPr>
              <w:jc w:val="center"/>
              <w:rPr>
                <w:rFonts w:cs="Times New Roman"/>
                <w:sz w:val="24"/>
                <w:szCs w:val="24"/>
              </w:rPr>
            </w:pPr>
            <w:r w:rsidRPr="00B54D48">
              <w:rPr>
                <w:rFonts w:cs="Times New Roman"/>
                <w:sz w:val="24"/>
                <w:szCs w:val="24"/>
              </w:rPr>
              <w:t>4</w:t>
            </w:r>
          </w:p>
        </w:tc>
        <w:tc>
          <w:tcPr>
            <w:tcW w:w="2977" w:type="dxa"/>
          </w:tcPr>
          <w:p w:rsidR="00012520" w:rsidRPr="00B54D48" w:rsidRDefault="00012520" w:rsidP="00804D61">
            <w:pPr>
              <w:jc w:val="center"/>
              <w:rPr>
                <w:rFonts w:cs="Times New Roman"/>
                <w:sz w:val="24"/>
                <w:szCs w:val="24"/>
              </w:rPr>
            </w:pPr>
            <w:r w:rsidRPr="00B54D48">
              <w:rPr>
                <w:rFonts w:cs="Times New Roman"/>
                <w:sz w:val="24"/>
                <w:szCs w:val="24"/>
              </w:rPr>
              <w:t>5</w:t>
            </w:r>
          </w:p>
        </w:tc>
        <w:tc>
          <w:tcPr>
            <w:tcW w:w="1163" w:type="dxa"/>
          </w:tcPr>
          <w:p w:rsidR="00012520" w:rsidRPr="00B54D48" w:rsidRDefault="00012520" w:rsidP="00804D61">
            <w:pPr>
              <w:jc w:val="center"/>
              <w:rPr>
                <w:rFonts w:cs="Times New Roman"/>
                <w:sz w:val="24"/>
                <w:szCs w:val="24"/>
              </w:rPr>
            </w:pPr>
            <w:r w:rsidRPr="00B54D48">
              <w:rPr>
                <w:rFonts w:cs="Times New Roman"/>
                <w:sz w:val="24"/>
                <w:szCs w:val="24"/>
              </w:rPr>
              <w:t>6</w:t>
            </w:r>
          </w:p>
        </w:tc>
        <w:tc>
          <w:tcPr>
            <w:tcW w:w="2183" w:type="dxa"/>
          </w:tcPr>
          <w:p w:rsidR="00012520" w:rsidRPr="00B54D48" w:rsidRDefault="00012520" w:rsidP="00804D61">
            <w:pPr>
              <w:jc w:val="center"/>
              <w:rPr>
                <w:rFonts w:cs="Times New Roman"/>
                <w:sz w:val="24"/>
                <w:szCs w:val="24"/>
              </w:rPr>
            </w:pPr>
            <w:r w:rsidRPr="00B54D48">
              <w:rPr>
                <w:rFonts w:cs="Times New Roman"/>
                <w:sz w:val="24"/>
                <w:szCs w:val="24"/>
              </w:rPr>
              <w:t>7</w:t>
            </w:r>
          </w:p>
        </w:tc>
        <w:tc>
          <w:tcPr>
            <w:tcW w:w="1899" w:type="dxa"/>
          </w:tcPr>
          <w:p w:rsidR="00012520" w:rsidRPr="00B54D48" w:rsidRDefault="00012520" w:rsidP="00804D61">
            <w:pPr>
              <w:jc w:val="center"/>
              <w:rPr>
                <w:rFonts w:cs="Times New Roman"/>
                <w:sz w:val="24"/>
                <w:szCs w:val="24"/>
              </w:rPr>
            </w:pPr>
            <w:r w:rsidRPr="00B54D48">
              <w:rPr>
                <w:rFonts w:cs="Times New Roman"/>
                <w:sz w:val="24"/>
                <w:szCs w:val="24"/>
              </w:rPr>
              <w:t>8</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1</w:t>
            </w:r>
          </w:p>
        </w:tc>
        <w:tc>
          <w:tcPr>
            <w:tcW w:w="13863" w:type="dxa"/>
            <w:gridSpan w:val="7"/>
          </w:tcPr>
          <w:p w:rsidR="00012520" w:rsidRPr="00B54D48" w:rsidRDefault="00012520" w:rsidP="00804D61">
            <w:pPr>
              <w:rPr>
                <w:rFonts w:cs="Times New Roman"/>
                <w:sz w:val="24"/>
                <w:szCs w:val="24"/>
              </w:rPr>
            </w:pPr>
            <w:r w:rsidRPr="00B54D48">
              <w:rPr>
                <w:rFonts w:cs="Times New Roman"/>
                <w:sz w:val="24"/>
                <w:szCs w:val="24"/>
              </w:rPr>
              <w:t>Целевые показатели муниципальной программы</w:t>
            </w:r>
          </w:p>
        </w:tc>
      </w:tr>
      <w:tr w:rsidR="00012520" w:rsidRPr="00B54D48" w:rsidTr="00804D61">
        <w:trPr>
          <w:trHeight w:val="1512"/>
        </w:trPr>
        <w:tc>
          <w:tcPr>
            <w:tcW w:w="738" w:type="dxa"/>
          </w:tcPr>
          <w:p w:rsidR="00012520" w:rsidRPr="007D1F67" w:rsidRDefault="00012520" w:rsidP="00804D61">
            <w:pPr>
              <w:jc w:val="center"/>
              <w:rPr>
                <w:rFonts w:cs="Times New Roman"/>
                <w:sz w:val="24"/>
                <w:szCs w:val="24"/>
              </w:rPr>
            </w:pPr>
            <w:r w:rsidRPr="007D1F67">
              <w:rPr>
                <w:rFonts w:cs="Times New Roman"/>
                <w:sz w:val="24"/>
                <w:szCs w:val="24"/>
              </w:rPr>
              <w:t>1.1</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1.2</w:t>
            </w:r>
          </w:p>
        </w:tc>
        <w:tc>
          <w:tcPr>
            <w:tcW w:w="2806" w:type="dxa"/>
          </w:tcPr>
          <w:p w:rsidR="00012520" w:rsidRPr="007D1F67" w:rsidRDefault="00012520" w:rsidP="00804D61">
            <w:pPr>
              <w:rPr>
                <w:rFonts w:cs="Times New Roman"/>
                <w:sz w:val="24"/>
                <w:szCs w:val="24"/>
              </w:rPr>
            </w:pPr>
            <w:r w:rsidRPr="007D1F67">
              <w:rPr>
                <w:rFonts w:cs="Times New Roman"/>
                <w:sz w:val="24"/>
                <w:szCs w:val="24"/>
              </w:rPr>
              <w:t xml:space="preserve">Количество объектов недвижимости и </w:t>
            </w:r>
            <w:r w:rsidRPr="007D1F67">
              <w:rPr>
                <w:rFonts w:cs="Times New Roman"/>
                <w:sz w:val="24"/>
                <w:szCs w:val="24"/>
              </w:rPr>
              <w:lastRenderedPageBreak/>
              <w:t>земельных участков, выставленных на торги (конкурсы, аукционы)</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 xml:space="preserve">Суммарное значение по количеству недвижимости </w:t>
            </w:r>
            <w:r w:rsidRPr="007D1F67">
              <w:rPr>
                <w:rFonts w:cs="Times New Roman"/>
                <w:sz w:val="24"/>
                <w:szCs w:val="24"/>
              </w:rPr>
              <w:lastRenderedPageBreak/>
              <w:t>и земельных участков, выставленных на торги</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 xml:space="preserve">Управление </w:t>
            </w:r>
            <w:r w:rsidRPr="007D1F67">
              <w:rPr>
                <w:rFonts w:cs="Times New Roman"/>
                <w:sz w:val="24"/>
                <w:szCs w:val="24"/>
              </w:rPr>
              <w:lastRenderedPageBreak/>
              <w:t>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 xml:space="preserve">Управление имущественных и </w:t>
            </w:r>
            <w:r w:rsidRPr="007D1F67">
              <w:rPr>
                <w:rFonts w:cs="Times New Roman"/>
                <w:sz w:val="24"/>
                <w:szCs w:val="24"/>
              </w:rPr>
              <w:lastRenderedPageBreak/>
              <w:t>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 xml:space="preserve">С нарастающим итогом </w:t>
            </w:r>
            <w:r w:rsidRPr="007D1F67">
              <w:rPr>
                <w:rFonts w:cs="Times New Roman"/>
                <w:sz w:val="24"/>
                <w:szCs w:val="24"/>
              </w:rPr>
              <w:lastRenderedPageBreak/>
              <w:t>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1.3</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земельных участков, поставленных на кадастровый учет</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1.4</w:t>
            </w:r>
          </w:p>
        </w:tc>
        <w:tc>
          <w:tcPr>
            <w:tcW w:w="2806" w:type="dxa"/>
          </w:tcPr>
          <w:p w:rsidR="00012520" w:rsidRPr="007D1F67" w:rsidRDefault="00012520" w:rsidP="00804D61">
            <w:pPr>
              <w:rPr>
                <w:rFonts w:cs="Times New Roman"/>
                <w:color w:val="000000" w:themeColor="text1"/>
                <w:sz w:val="24"/>
                <w:szCs w:val="24"/>
              </w:rPr>
            </w:pPr>
            <w:r w:rsidRPr="007D1F67">
              <w:rPr>
                <w:rFonts w:cs="Times New Roman"/>
                <w:color w:val="000000" w:themeColor="text1"/>
                <w:sz w:val="24"/>
                <w:szCs w:val="24"/>
              </w:rPr>
              <w:t xml:space="preserve">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 </w:t>
            </w:r>
          </w:p>
        </w:tc>
        <w:tc>
          <w:tcPr>
            <w:tcW w:w="1305" w:type="dxa"/>
          </w:tcPr>
          <w:p w:rsidR="00012520" w:rsidRPr="007D1F67" w:rsidRDefault="00012520" w:rsidP="00804D61">
            <w:pPr>
              <w:jc w:val="center"/>
              <w:rPr>
                <w:rFonts w:cs="Times New Roman"/>
                <w:color w:val="000000" w:themeColor="text1"/>
                <w:sz w:val="24"/>
                <w:szCs w:val="24"/>
              </w:rPr>
            </w:pPr>
            <w:r w:rsidRPr="007D1F67">
              <w:rPr>
                <w:rFonts w:cs="Times New Roman"/>
                <w:color w:val="000000" w:themeColor="text1"/>
                <w:sz w:val="24"/>
                <w:szCs w:val="24"/>
              </w:rPr>
              <w:t>шт.</w:t>
            </w:r>
          </w:p>
        </w:tc>
        <w:tc>
          <w:tcPr>
            <w:tcW w:w="1530" w:type="dxa"/>
          </w:tcPr>
          <w:p w:rsidR="00012520" w:rsidRPr="007D1F67" w:rsidRDefault="00012520" w:rsidP="00804D61">
            <w:pPr>
              <w:jc w:val="center"/>
              <w:rPr>
                <w:rFonts w:cs="Times New Roman"/>
                <w:color w:val="000000" w:themeColor="text1"/>
                <w:sz w:val="24"/>
                <w:szCs w:val="24"/>
              </w:rPr>
            </w:pPr>
            <w:r w:rsidRPr="007D1F67">
              <w:rPr>
                <w:rFonts w:cs="Times New Roman"/>
                <w:color w:val="000000" w:themeColor="text1"/>
                <w:sz w:val="24"/>
                <w:szCs w:val="24"/>
              </w:rPr>
              <w:t>Увеличение значений</w:t>
            </w:r>
          </w:p>
        </w:tc>
        <w:tc>
          <w:tcPr>
            <w:tcW w:w="2977" w:type="dxa"/>
          </w:tcPr>
          <w:p w:rsidR="00012520" w:rsidRPr="007D1F67" w:rsidRDefault="00012520" w:rsidP="00804D61">
            <w:pPr>
              <w:jc w:val="center"/>
              <w:rPr>
                <w:rFonts w:cs="Times New Roman"/>
                <w:color w:val="000000" w:themeColor="text1"/>
                <w:sz w:val="24"/>
                <w:szCs w:val="24"/>
              </w:rPr>
            </w:pPr>
            <w:r w:rsidRPr="007D1F67">
              <w:rPr>
                <w:rFonts w:cs="Times New Roman"/>
                <w:color w:val="000000" w:themeColor="text1"/>
                <w:sz w:val="24"/>
                <w:szCs w:val="24"/>
              </w:rPr>
              <w:t>Суммарное значение по количеству кадастровых кварталов в отношении которых разработаны проекты межевания</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архитектуры и градостроительства</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1.5</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1.6</w:t>
            </w:r>
          </w:p>
        </w:tc>
        <w:tc>
          <w:tcPr>
            <w:tcW w:w="2806" w:type="dxa"/>
          </w:tcPr>
          <w:p w:rsidR="00012520" w:rsidRPr="007D1F67" w:rsidRDefault="00012520" w:rsidP="00804D61">
            <w:pPr>
              <w:rPr>
                <w:rFonts w:cs="Times New Roman"/>
                <w:sz w:val="24"/>
                <w:szCs w:val="24"/>
              </w:rPr>
            </w:pPr>
            <w:r w:rsidRPr="007D1F67">
              <w:rPr>
                <w:rFonts w:cs="Times New Roman"/>
                <w:sz w:val="24"/>
                <w:szCs w:val="24"/>
              </w:rPr>
              <w:t>Ведение электронного реестра муниципальной собственности</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1.7</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потребительской сферы</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потребительской сферы</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1.8</w:t>
            </w:r>
          </w:p>
        </w:tc>
        <w:tc>
          <w:tcPr>
            <w:tcW w:w="2806" w:type="dxa"/>
          </w:tcPr>
          <w:p w:rsidR="00012520" w:rsidRPr="007D1F67" w:rsidRDefault="00012520" w:rsidP="00804D61">
            <w:pPr>
              <w:rPr>
                <w:rFonts w:cs="Times New Roman"/>
                <w:sz w:val="24"/>
                <w:szCs w:val="24"/>
              </w:rPr>
            </w:pPr>
            <w:r w:rsidRPr="007D1F67">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потребительской сферы</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потребительской сферы</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7D1F67" w:rsidRDefault="00012520" w:rsidP="00804D61">
            <w:pPr>
              <w:jc w:val="center"/>
              <w:rPr>
                <w:rFonts w:cs="Times New Roman"/>
                <w:sz w:val="24"/>
                <w:szCs w:val="24"/>
              </w:rPr>
            </w:pPr>
            <w:r w:rsidRPr="007D1F67">
              <w:rPr>
                <w:rFonts w:cs="Times New Roman"/>
                <w:sz w:val="24"/>
                <w:szCs w:val="24"/>
              </w:rPr>
              <w:t>1.9</w:t>
            </w:r>
          </w:p>
        </w:tc>
        <w:tc>
          <w:tcPr>
            <w:tcW w:w="2806" w:type="dxa"/>
          </w:tcPr>
          <w:p w:rsidR="00012520" w:rsidRPr="007D1F67" w:rsidRDefault="00012520" w:rsidP="00804D61">
            <w:pPr>
              <w:rPr>
                <w:rFonts w:cs="Times New Roman"/>
                <w:sz w:val="24"/>
                <w:szCs w:val="24"/>
              </w:rPr>
            </w:pPr>
            <w:r w:rsidRPr="007D1F67">
              <w:rPr>
                <w:rFonts w:cs="Times New Roman"/>
                <w:sz w:val="24"/>
                <w:szCs w:val="24"/>
              </w:rPr>
              <w:t xml:space="preserve">Количество рабочих мест, подключённых к системе межведомственного </w:t>
            </w:r>
            <w:r w:rsidRPr="007D1F67">
              <w:rPr>
                <w:rFonts w:cs="Times New Roman"/>
                <w:sz w:val="24"/>
                <w:szCs w:val="24"/>
              </w:rPr>
              <w:lastRenderedPageBreak/>
              <w:t>электронного взаимодействия</w:t>
            </w:r>
          </w:p>
        </w:tc>
        <w:tc>
          <w:tcPr>
            <w:tcW w:w="1305"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7D1F67" w:rsidRDefault="00012520" w:rsidP="00804D61">
            <w:pPr>
              <w:jc w:val="center"/>
              <w:rPr>
                <w:rFonts w:cs="Times New Roman"/>
                <w:sz w:val="24"/>
                <w:szCs w:val="24"/>
              </w:rPr>
            </w:pPr>
            <w:r w:rsidRPr="007D1F67">
              <w:rPr>
                <w:rFonts w:cs="Times New Roman"/>
                <w:sz w:val="24"/>
                <w:szCs w:val="24"/>
              </w:rPr>
              <w:t xml:space="preserve">Суммарное значение по количеству рабочих мест, подключённых к системе межведомственного </w:t>
            </w:r>
            <w:r w:rsidRPr="007D1F67">
              <w:rPr>
                <w:rFonts w:cs="Times New Roman"/>
                <w:sz w:val="24"/>
                <w:szCs w:val="24"/>
              </w:rPr>
              <w:lastRenderedPageBreak/>
              <w:t>электронного взаимодействия</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 xml:space="preserve">Управление имущественных и </w:t>
            </w:r>
            <w:r w:rsidRPr="007D1F67">
              <w:rPr>
                <w:rFonts w:cs="Times New Roman"/>
                <w:sz w:val="24"/>
                <w:szCs w:val="24"/>
              </w:rPr>
              <w:lastRenderedPageBreak/>
              <w:t>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lastRenderedPageBreak/>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 xml:space="preserve">С нарастающим итогом ежеквартально, не позднее 10 </w:t>
            </w:r>
            <w:r w:rsidRPr="007D1F67">
              <w:rPr>
                <w:rFonts w:cs="Times New Roman"/>
                <w:sz w:val="24"/>
                <w:szCs w:val="24"/>
              </w:rPr>
              <w:lastRenderedPageBreak/>
              <w:t>числа, следующего за отчётным кварталом</w:t>
            </w:r>
          </w:p>
        </w:tc>
      </w:tr>
      <w:tr w:rsidR="00012520" w:rsidRPr="00B54D48" w:rsidTr="00804D61">
        <w:tc>
          <w:tcPr>
            <w:tcW w:w="738" w:type="dxa"/>
          </w:tcPr>
          <w:p w:rsidR="00012520" w:rsidRPr="0039642F" w:rsidRDefault="00012520" w:rsidP="00804D61">
            <w:pPr>
              <w:jc w:val="center"/>
              <w:rPr>
                <w:rFonts w:cs="Times New Roman"/>
                <w:sz w:val="24"/>
                <w:szCs w:val="24"/>
              </w:rPr>
            </w:pPr>
            <w:r w:rsidRPr="0039642F">
              <w:rPr>
                <w:rFonts w:cs="Times New Roman"/>
                <w:sz w:val="24"/>
                <w:szCs w:val="24"/>
              </w:rPr>
              <w:lastRenderedPageBreak/>
              <w:t>1.10</w:t>
            </w:r>
          </w:p>
        </w:tc>
        <w:tc>
          <w:tcPr>
            <w:tcW w:w="2806" w:type="dxa"/>
          </w:tcPr>
          <w:p w:rsidR="00012520" w:rsidRPr="0039642F" w:rsidRDefault="00012520" w:rsidP="00804D61">
            <w:pPr>
              <w:rPr>
                <w:rFonts w:cs="Times New Roman"/>
                <w:sz w:val="24"/>
                <w:szCs w:val="24"/>
              </w:rPr>
            </w:pPr>
            <w:r w:rsidRPr="0039642F">
              <w:rPr>
                <w:rFonts w:cs="Times New Roman"/>
                <w:sz w:val="24"/>
                <w:szCs w:val="24"/>
              </w:rPr>
              <w:t>Количество земель и</w:t>
            </w:r>
            <w:r>
              <w:rPr>
                <w:rFonts w:cs="Times New Roman"/>
                <w:sz w:val="24"/>
                <w:szCs w:val="24"/>
              </w:rPr>
              <w:t>ли</w:t>
            </w:r>
            <w:r w:rsidRPr="0039642F">
              <w:rPr>
                <w:rFonts w:cs="Times New Roman"/>
                <w:sz w:val="24"/>
                <w:szCs w:val="24"/>
              </w:rPr>
              <w:t xml:space="preserve"> земельных участков, находящихся в муниципальной собственности или государственная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39642F" w:rsidRDefault="00012520" w:rsidP="00804D61">
            <w:pPr>
              <w:jc w:val="center"/>
              <w:rPr>
                <w:rFonts w:cs="Times New Roman"/>
                <w:sz w:val="24"/>
                <w:szCs w:val="24"/>
              </w:rPr>
            </w:pPr>
            <w:r w:rsidRPr="0039642F">
              <w:rPr>
                <w:rFonts w:cs="Times New Roman"/>
                <w:sz w:val="24"/>
                <w:szCs w:val="24"/>
              </w:rPr>
              <w:t>шт.</w:t>
            </w:r>
          </w:p>
        </w:tc>
        <w:tc>
          <w:tcPr>
            <w:tcW w:w="1530" w:type="dxa"/>
          </w:tcPr>
          <w:p w:rsidR="00012520" w:rsidRPr="007D1F67" w:rsidRDefault="00012520" w:rsidP="00804D61">
            <w:pPr>
              <w:jc w:val="center"/>
              <w:rPr>
                <w:rFonts w:cs="Times New Roman"/>
                <w:sz w:val="24"/>
                <w:szCs w:val="24"/>
              </w:rPr>
            </w:pPr>
            <w:r w:rsidRPr="007D1F67">
              <w:rPr>
                <w:rFonts w:cs="Times New Roman"/>
                <w:sz w:val="24"/>
                <w:szCs w:val="24"/>
              </w:rPr>
              <w:t>Увеличение значений</w:t>
            </w:r>
          </w:p>
        </w:tc>
        <w:tc>
          <w:tcPr>
            <w:tcW w:w="2977" w:type="dxa"/>
          </w:tcPr>
          <w:p w:rsidR="00012520" w:rsidRPr="0039642F" w:rsidRDefault="00012520" w:rsidP="00804D61">
            <w:pPr>
              <w:jc w:val="center"/>
              <w:rPr>
                <w:rFonts w:cs="Times New Roman"/>
                <w:sz w:val="24"/>
                <w:szCs w:val="24"/>
              </w:rPr>
            </w:pPr>
            <w:r w:rsidRPr="0039642F">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2183" w:type="dxa"/>
          </w:tcPr>
          <w:p w:rsidR="00012520" w:rsidRPr="007D1F67" w:rsidRDefault="00012520" w:rsidP="00804D61">
            <w:pPr>
              <w:jc w:val="center"/>
              <w:rPr>
                <w:rFonts w:cs="Times New Roman"/>
                <w:sz w:val="24"/>
                <w:szCs w:val="24"/>
              </w:rPr>
            </w:pPr>
            <w:r w:rsidRPr="007D1F67">
              <w:rPr>
                <w:rFonts w:cs="Times New Roman"/>
                <w:sz w:val="24"/>
                <w:szCs w:val="24"/>
              </w:rPr>
              <w:t>Управление имущественных и земельных отношений</w:t>
            </w:r>
          </w:p>
        </w:tc>
        <w:tc>
          <w:tcPr>
            <w:tcW w:w="1899" w:type="dxa"/>
          </w:tcPr>
          <w:p w:rsidR="00012520" w:rsidRPr="007D1F67" w:rsidRDefault="00012520" w:rsidP="00804D61">
            <w:pPr>
              <w:jc w:val="center"/>
              <w:rPr>
                <w:rFonts w:cs="Times New Roman"/>
                <w:sz w:val="24"/>
                <w:szCs w:val="24"/>
              </w:rPr>
            </w:pPr>
            <w:r w:rsidRPr="007D1F67">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2</w:t>
            </w:r>
          </w:p>
        </w:tc>
        <w:tc>
          <w:tcPr>
            <w:tcW w:w="13863" w:type="dxa"/>
            <w:gridSpan w:val="7"/>
          </w:tcPr>
          <w:p w:rsidR="00012520" w:rsidRPr="00B54D48" w:rsidRDefault="00012520" w:rsidP="00804D61">
            <w:pPr>
              <w:rPr>
                <w:rFonts w:cs="Times New Roman"/>
                <w:sz w:val="24"/>
                <w:szCs w:val="24"/>
              </w:rPr>
            </w:pPr>
            <w:r w:rsidRPr="00B54D48">
              <w:rPr>
                <w:rFonts w:cs="Times New Roman"/>
                <w:sz w:val="24"/>
                <w:szCs w:val="24"/>
              </w:rPr>
              <w:t>Целевые показатели подпрограммы 1</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2.1</w:t>
            </w:r>
          </w:p>
        </w:tc>
        <w:tc>
          <w:tcPr>
            <w:tcW w:w="2806" w:type="dxa"/>
          </w:tcPr>
          <w:p w:rsidR="00012520" w:rsidRPr="00B54D48" w:rsidRDefault="00012520" w:rsidP="00804D61">
            <w:pPr>
              <w:rPr>
                <w:rFonts w:cs="Times New Roman"/>
                <w:sz w:val="24"/>
                <w:szCs w:val="24"/>
              </w:rPr>
            </w:pPr>
            <w:r w:rsidRPr="00B54D48">
              <w:rPr>
                <w:rFonts w:cs="Times New Roman"/>
                <w:sz w:val="24"/>
                <w:szCs w:val="24"/>
                <w:shd w:val="clear" w:color="auto" w:fill="FFFFFF"/>
              </w:rPr>
              <w:t xml:space="preserve">Количество </w:t>
            </w:r>
            <w:r w:rsidRPr="00B54D48">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012520" w:rsidRPr="00B54D48" w:rsidRDefault="00012520" w:rsidP="00804D61">
            <w:pPr>
              <w:jc w:val="center"/>
              <w:rPr>
                <w:rFonts w:cs="Times New Roman"/>
                <w:sz w:val="24"/>
                <w:szCs w:val="24"/>
              </w:rPr>
            </w:pPr>
            <w:r w:rsidRPr="00B54D48">
              <w:rPr>
                <w:rFonts w:cs="Times New Roman"/>
                <w:sz w:val="24"/>
                <w:szCs w:val="24"/>
              </w:rPr>
              <w:t>ед.</w:t>
            </w:r>
          </w:p>
        </w:tc>
        <w:tc>
          <w:tcPr>
            <w:tcW w:w="1530" w:type="dxa"/>
          </w:tcPr>
          <w:p w:rsidR="00012520" w:rsidRPr="00B54D48" w:rsidRDefault="00012520" w:rsidP="00804D61">
            <w:pPr>
              <w:jc w:val="center"/>
              <w:rPr>
                <w:rFonts w:cs="Times New Roman"/>
                <w:sz w:val="24"/>
                <w:szCs w:val="24"/>
              </w:rPr>
            </w:pPr>
            <w:r w:rsidRPr="00B54D48">
              <w:rPr>
                <w:rFonts w:cs="Times New Roman"/>
                <w:sz w:val="24"/>
                <w:szCs w:val="24"/>
              </w:rPr>
              <w:t>Увеличение значений</w:t>
            </w:r>
          </w:p>
        </w:tc>
        <w:tc>
          <w:tcPr>
            <w:tcW w:w="2977" w:type="dxa"/>
          </w:tcPr>
          <w:p w:rsidR="00012520" w:rsidRPr="00B54D48" w:rsidRDefault="00012520" w:rsidP="00804D61">
            <w:pPr>
              <w:jc w:val="center"/>
              <w:rPr>
                <w:rFonts w:cs="Times New Roman"/>
                <w:sz w:val="24"/>
                <w:szCs w:val="24"/>
              </w:rPr>
            </w:pPr>
            <w:r w:rsidRPr="00B54D48">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163" w:type="dxa"/>
          </w:tcPr>
          <w:p w:rsidR="00012520" w:rsidRPr="00B54D48" w:rsidRDefault="00012520" w:rsidP="00804D61">
            <w:pPr>
              <w:jc w:val="center"/>
              <w:rPr>
                <w:rFonts w:cs="Times New Roman"/>
                <w:sz w:val="24"/>
                <w:szCs w:val="24"/>
              </w:rPr>
            </w:pPr>
            <w:r w:rsidRPr="00B54D48">
              <w:rPr>
                <w:rFonts w:cs="Times New Roman"/>
                <w:sz w:val="24"/>
                <w:szCs w:val="24"/>
              </w:rPr>
              <w:t>Управление имущественных и земельных отношений</w:t>
            </w:r>
          </w:p>
        </w:tc>
        <w:tc>
          <w:tcPr>
            <w:tcW w:w="2183" w:type="dxa"/>
          </w:tcPr>
          <w:p w:rsidR="00012520" w:rsidRPr="00B54D48" w:rsidRDefault="00012520" w:rsidP="00804D61">
            <w:pPr>
              <w:jc w:val="center"/>
              <w:rPr>
                <w:rFonts w:cs="Times New Roman"/>
                <w:sz w:val="24"/>
                <w:szCs w:val="24"/>
              </w:rPr>
            </w:pPr>
            <w:r w:rsidRPr="00B54D48">
              <w:rPr>
                <w:rFonts w:cs="Times New Roman"/>
                <w:sz w:val="24"/>
                <w:szCs w:val="24"/>
              </w:rPr>
              <w:t xml:space="preserve">Управление имущественных и земельных отношений,             отдел по социально – трудовым отношениям </w:t>
            </w:r>
          </w:p>
        </w:tc>
        <w:tc>
          <w:tcPr>
            <w:tcW w:w="1899" w:type="dxa"/>
          </w:tcPr>
          <w:p w:rsidR="00012520" w:rsidRPr="00B54D48" w:rsidRDefault="00012520" w:rsidP="00804D61">
            <w:pPr>
              <w:jc w:val="center"/>
              <w:rPr>
                <w:rFonts w:cs="Times New Roman"/>
                <w:sz w:val="24"/>
                <w:szCs w:val="24"/>
              </w:rPr>
            </w:pPr>
            <w:r w:rsidRPr="00B54D48">
              <w:rPr>
                <w:rFonts w:cs="Times New Roman"/>
                <w:sz w:val="24"/>
                <w:szCs w:val="24"/>
              </w:rPr>
              <w:t>С нарастающим итогом ежеквартально, не позднее 10 числа, следующего за отчётным кварталом</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3</w:t>
            </w:r>
          </w:p>
        </w:tc>
        <w:tc>
          <w:tcPr>
            <w:tcW w:w="13863" w:type="dxa"/>
            <w:gridSpan w:val="7"/>
          </w:tcPr>
          <w:p w:rsidR="00012520" w:rsidRPr="00B54D48" w:rsidRDefault="00012520" w:rsidP="00804D61">
            <w:pPr>
              <w:rPr>
                <w:rFonts w:cs="Times New Roman"/>
                <w:sz w:val="24"/>
                <w:szCs w:val="24"/>
              </w:rPr>
            </w:pPr>
            <w:r w:rsidRPr="00B54D48">
              <w:rPr>
                <w:rFonts w:cs="Times New Roman"/>
                <w:sz w:val="24"/>
                <w:szCs w:val="24"/>
              </w:rPr>
              <w:t>Целевые показатели подпрограммы 2</w:t>
            </w:r>
          </w:p>
        </w:tc>
      </w:tr>
      <w:tr w:rsidR="00012520" w:rsidRPr="00B54D48" w:rsidTr="00804D61">
        <w:tc>
          <w:tcPr>
            <w:tcW w:w="738" w:type="dxa"/>
          </w:tcPr>
          <w:p w:rsidR="00012520" w:rsidRPr="00B54D48" w:rsidRDefault="00012520" w:rsidP="00804D61">
            <w:pPr>
              <w:jc w:val="center"/>
              <w:rPr>
                <w:rFonts w:cs="Times New Roman"/>
                <w:sz w:val="24"/>
                <w:szCs w:val="24"/>
              </w:rPr>
            </w:pPr>
            <w:r w:rsidRPr="00B54D48">
              <w:rPr>
                <w:rFonts w:cs="Times New Roman"/>
                <w:sz w:val="24"/>
                <w:szCs w:val="24"/>
              </w:rPr>
              <w:t>3.1</w:t>
            </w:r>
          </w:p>
        </w:tc>
        <w:tc>
          <w:tcPr>
            <w:tcW w:w="2806" w:type="dxa"/>
          </w:tcPr>
          <w:p w:rsidR="00012520" w:rsidRPr="00B54D48" w:rsidRDefault="00012520" w:rsidP="00804D61">
            <w:pPr>
              <w:rPr>
                <w:rFonts w:cs="Times New Roman"/>
                <w:sz w:val="24"/>
                <w:szCs w:val="24"/>
              </w:rPr>
            </w:pPr>
            <w:r w:rsidRPr="00B54D48">
              <w:rPr>
                <w:rFonts w:cs="Times New Roman"/>
                <w:sz w:val="24"/>
                <w:szCs w:val="24"/>
                <w:shd w:val="clear" w:color="auto" w:fill="FFFFFF"/>
              </w:rPr>
              <w:t xml:space="preserve">Количество приобретенных жилых </w:t>
            </w:r>
            <w:r w:rsidRPr="00B54D48">
              <w:rPr>
                <w:rFonts w:cs="Times New Roman"/>
                <w:sz w:val="24"/>
                <w:szCs w:val="24"/>
                <w:shd w:val="clear" w:color="auto" w:fill="FFFFFF"/>
              </w:rPr>
              <w:lastRenderedPageBreak/>
              <w:t>помещений в муниципальном образовании Темрюкский район</w:t>
            </w:r>
          </w:p>
        </w:tc>
        <w:tc>
          <w:tcPr>
            <w:tcW w:w="1305"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ед.</w:t>
            </w:r>
          </w:p>
        </w:tc>
        <w:tc>
          <w:tcPr>
            <w:tcW w:w="1530" w:type="dxa"/>
          </w:tcPr>
          <w:p w:rsidR="00012520" w:rsidRPr="00B54D48" w:rsidRDefault="00012520" w:rsidP="00804D61">
            <w:pPr>
              <w:jc w:val="center"/>
              <w:rPr>
                <w:rFonts w:cs="Times New Roman"/>
                <w:sz w:val="24"/>
                <w:szCs w:val="24"/>
              </w:rPr>
            </w:pPr>
            <w:r w:rsidRPr="00B54D48">
              <w:rPr>
                <w:rFonts w:cs="Times New Roman"/>
                <w:sz w:val="24"/>
                <w:szCs w:val="24"/>
              </w:rPr>
              <w:t>Увеличение значений</w:t>
            </w:r>
          </w:p>
        </w:tc>
        <w:tc>
          <w:tcPr>
            <w:tcW w:w="2977" w:type="dxa"/>
          </w:tcPr>
          <w:p w:rsidR="00012520" w:rsidRPr="00B54D48" w:rsidRDefault="00012520" w:rsidP="00804D61">
            <w:pPr>
              <w:jc w:val="center"/>
              <w:rPr>
                <w:rFonts w:cs="Times New Roman"/>
                <w:sz w:val="24"/>
                <w:szCs w:val="24"/>
              </w:rPr>
            </w:pPr>
            <w:r w:rsidRPr="00B54D48">
              <w:rPr>
                <w:rFonts w:cs="Times New Roman"/>
                <w:sz w:val="24"/>
                <w:szCs w:val="24"/>
              </w:rPr>
              <w:t xml:space="preserve">Суммарное значение по количеству </w:t>
            </w:r>
            <w:r w:rsidRPr="00B54D48">
              <w:rPr>
                <w:rFonts w:cs="Times New Roman"/>
                <w:sz w:val="24"/>
                <w:szCs w:val="24"/>
              </w:rPr>
              <w:lastRenderedPageBreak/>
              <w:t xml:space="preserve">приобретенных жилых помещений в муниципальном образовании Темрюкский район </w:t>
            </w:r>
          </w:p>
        </w:tc>
        <w:tc>
          <w:tcPr>
            <w:tcW w:w="1163"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 xml:space="preserve">Управление </w:t>
            </w:r>
            <w:r w:rsidRPr="00B54D48">
              <w:rPr>
                <w:rFonts w:cs="Times New Roman"/>
                <w:sz w:val="24"/>
                <w:szCs w:val="24"/>
              </w:rPr>
              <w:lastRenderedPageBreak/>
              <w:t>имущественных и земельных отношений</w:t>
            </w:r>
          </w:p>
        </w:tc>
        <w:tc>
          <w:tcPr>
            <w:tcW w:w="2183"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 xml:space="preserve">Управление имущественных и </w:t>
            </w:r>
            <w:r w:rsidRPr="00B54D48">
              <w:rPr>
                <w:rFonts w:cs="Times New Roman"/>
                <w:sz w:val="24"/>
                <w:szCs w:val="24"/>
              </w:rPr>
              <w:lastRenderedPageBreak/>
              <w:t>земельных отношений</w:t>
            </w:r>
          </w:p>
        </w:tc>
        <w:tc>
          <w:tcPr>
            <w:tcW w:w="1899" w:type="dxa"/>
          </w:tcPr>
          <w:p w:rsidR="00012520" w:rsidRPr="00B54D48" w:rsidRDefault="00012520" w:rsidP="00804D61">
            <w:pPr>
              <w:jc w:val="center"/>
              <w:rPr>
                <w:rFonts w:cs="Times New Roman"/>
                <w:sz w:val="24"/>
                <w:szCs w:val="24"/>
              </w:rPr>
            </w:pPr>
            <w:r w:rsidRPr="00B54D48">
              <w:rPr>
                <w:rFonts w:cs="Times New Roman"/>
                <w:sz w:val="24"/>
                <w:szCs w:val="24"/>
              </w:rPr>
              <w:lastRenderedPageBreak/>
              <w:t xml:space="preserve">С нарастающим итогом </w:t>
            </w:r>
            <w:r w:rsidRPr="00B54D48">
              <w:rPr>
                <w:rFonts w:cs="Times New Roman"/>
                <w:sz w:val="24"/>
                <w:szCs w:val="24"/>
              </w:rPr>
              <w:lastRenderedPageBreak/>
              <w:t>ежеквартально, не позднее 10 числа, следующего за отчётным кварталом</w:t>
            </w:r>
          </w:p>
        </w:tc>
      </w:tr>
    </w:tbl>
    <w:p w:rsidR="00012520" w:rsidRDefault="00012520" w:rsidP="00085C14">
      <w:pPr>
        <w:pStyle w:val="ConsPlusNormal0"/>
        <w:jc w:val="right"/>
        <w:rPr>
          <w:szCs w:val="28"/>
        </w:rPr>
      </w:pPr>
      <w:r w:rsidRPr="00AF7E12">
        <w:rPr>
          <w:szCs w:val="28"/>
        </w:rPr>
        <w:lastRenderedPageBreak/>
        <w:t>»;</w:t>
      </w:r>
    </w:p>
    <w:p w:rsidR="00085C14" w:rsidRDefault="00085C14" w:rsidP="00085C14">
      <w:pPr>
        <w:pStyle w:val="ConsPlusNormal0"/>
        <w:jc w:val="right"/>
        <w:rPr>
          <w:szCs w:val="28"/>
        </w:rPr>
      </w:pPr>
    </w:p>
    <w:p w:rsidR="00012520" w:rsidRPr="00AF7E12" w:rsidRDefault="00012520" w:rsidP="00012520">
      <w:pPr>
        <w:ind w:firstLine="709"/>
        <w:jc w:val="both"/>
        <w:rPr>
          <w:rFonts w:cs="Times New Roman"/>
          <w:szCs w:val="28"/>
        </w:rPr>
      </w:pPr>
      <w:r w:rsidRPr="00AF7E12">
        <w:rPr>
          <w:rFonts w:cs="Times New Roman"/>
          <w:szCs w:val="28"/>
        </w:rPr>
        <w:t>3) таблицу раздела 2 «Перечень основных мероприятий муниципальной программы» муниципальной программы изложить в следующей редакции:</w:t>
      </w:r>
    </w:p>
    <w:p w:rsidR="00012520" w:rsidRPr="00AF7E12" w:rsidRDefault="00012520" w:rsidP="00012520">
      <w:pPr>
        <w:jc w:val="center"/>
        <w:rPr>
          <w:rFonts w:cs="Times New Roman"/>
          <w:szCs w:val="28"/>
        </w:rPr>
      </w:pPr>
    </w:p>
    <w:p w:rsidR="00012520" w:rsidRDefault="00012520" w:rsidP="00012520">
      <w:pPr>
        <w:jc w:val="center"/>
        <w:rPr>
          <w:rFonts w:cs="Times New Roman"/>
          <w:b/>
          <w:szCs w:val="28"/>
        </w:rPr>
      </w:pPr>
      <w:r>
        <w:rPr>
          <w:rFonts w:cs="Times New Roman"/>
          <w:b/>
          <w:szCs w:val="28"/>
        </w:rPr>
        <w:t>«ПЕРЕЧЕНЬ ОСНОВНЫХ МЕРОПРИЯТИЙ МУНИЦИПАЛЬНОЙ ПРОГРАММЫ</w:t>
      </w:r>
    </w:p>
    <w:p w:rsidR="00012520" w:rsidRDefault="00012520" w:rsidP="00012520">
      <w:pPr>
        <w:jc w:val="center"/>
        <w:rPr>
          <w:rFonts w:cs="Times New Roman"/>
          <w:b/>
          <w:color w:val="000000" w:themeColor="text1"/>
          <w:szCs w:val="28"/>
        </w:rPr>
      </w:pPr>
      <w:r>
        <w:rPr>
          <w:rFonts w:cs="Times New Roman"/>
          <w:b/>
          <w:color w:val="000000" w:themeColor="text1"/>
          <w:szCs w:val="28"/>
        </w:rPr>
        <w:t>«Управление и контроль за муниципальным имуществом и земельными ресурсами»</w:t>
      </w:r>
    </w:p>
    <w:p w:rsidR="00012520" w:rsidRDefault="00012520" w:rsidP="00012520">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012520" w:rsidRPr="00012520" w:rsidTr="00804D61">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012520" w:rsidRPr="00012520" w:rsidRDefault="00012520" w:rsidP="00804D61">
            <w:pPr>
              <w:pStyle w:val="ac"/>
              <w:tabs>
                <w:tab w:val="center" w:pos="0"/>
              </w:tabs>
              <w:spacing w:line="276" w:lineRule="auto"/>
              <w:ind w:left="-142"/>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w:t>
            </w:r>
            <w:r w:rsidRPr="00012520">
              <w:rPr>
                <w:rFonts w:ascii="Times New Roman" w:hAnsi="Times New Roman" w:cs="Times New Roman"/>
                <w:sz w:val="23"/>
                <w:szCs w:val="23"/>
                <w:lang w:eastAsia="en-US"/>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12520" w:rsidRPr="00012520" w:rsidRDefault="00012520" w:rsidP="00804D61">
            <w:pPr>
              <w:pStyle w:val="ac"/>
              <w:spacing w:line="276" w:lineRule="auto"/>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Статус</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right"/>
              <w:rPr>
                <w:rFonts w:ascii="Times New Roman" w:hAnsi="Times New Roman" w:cs="Times New Roman"/>
                <w:sz w:val="23"/>
                <w:szCs w:val="23"/>
                <w:lang w:eastAsia="en-US"/>
              </w:rPr>
            </w:pPr>
            <w:r w:rsidRPr="00012520">
              <w:rPr>
                <w:rFonts w:ascii="Times New Roman" w:hAnsi="Times New Roman" w:cs="Times New Roman"/>
                <w:sz w:val="23"/>
                <w:szCs w:val="23"/>
                <w:lang w:eastAsia="en-US"/>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012520" w:rsidRPr="00012520" w:rsidRDefault="00012520" w:rsidP="00804D61">
            <w:pPr>
              <w:pStyle w:val="ac"/>
              <w:spacing w:line="276" w:lineRule="auto"/>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Заказчик, главный распорядитель (распорядитель) бюджетных средств, исполнитель</w:t>
            </w:r>
          </w:p>
        </w:tc>
      </w:tr>
      <w:tr w:rsidR="00012520" w:rsidRPr="00012520" w:rsidTr="00804D61">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012520" w:rsidRPr="00012520" w:rsidRDefault="00012520" w:rsidP="00804D61">
            <w:pPr>
              <w:pStyle w:val="ac"/>
              <w:spacing w:line="276" w:lineRule="auto"/>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2410" w:type="dxa"/>
            <w:vMerge/>
            <w:tcBorders>
              <w:left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r>
      <w:tr w:rsidR="00012520" w:rsidRPr="00012520" w:rsidTr="00804D61">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012520" w:rsidRPr="00012520" w:rsidRDefault="00012520" w:rsidP="00804D61">
            <w:pPr>
              <w:pStyle w:val="ac"/>
              <w:spacing w:line="276" w:lineRule="auto"/>
              <w:ind w:left="113" w:right="113"/>
              <w:jc w:val="center"/>
              <w:rPr>
                <w:rFonts w:ascii="Times New Roman" w:hAnsi="Times New Roman" w:cs="Times New Roman"/>
                <w:sz w:val="23"/>
                <w:szCs w:val="23"/>
                <w:lang w:eastAsia="en-US"/>
              </w:rPr>
            </w:pPr>
            <w:r w:rsidRPr="00012520">
              <w:rPr>
                <w:rFonts w:ascii="Times New Roman" w:hAnsi="Times New Roman" w:cs="Times New Roman"/>
                <w:sz w:val="23"/>
                <w:szCs w:val="23"/>
                <w:lang w:eastAsia="en-US"/>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c>
          <w:tcPr>
            <w:tcW w:w="2410" w:type="dxa"/>
            <w:vMerge/>
            <w:tcBorders>
              <w:left w:val="single" w:sz="4" w:space="0" w:color="auto"/>
              <w:bottom w:val="single" w:sz="4" w:space="0" w:color="auto"/>
              <w:right w:val="single" w:sz="4" w:space="0" w:color="auto"/>
            </w:tcBorders>
            <w:vAlign w:val="center"/>
            <w:hideMark/>
          </w:tcPr>
          <w:p w:rsidR="00012520" w:rsidRPr="00012520" w:rsidRDefault="00012520" w:rsidP="00804D61">
            <w:pPr>
              <w:spacing w:line="276" w:lineRule="auto"/>
              <w:rPr>
                <w:rFonts w:eastAsia="Times New Roman" w:cs="Times New Roman"/>
                <w:sz w:val="23"/>
                <w:szCs w:val="23"/>
              </w:rPr>
            </w:pPr>
          </w:p>
        </w:tc>
      </w:tr>
    </w:tbl>
    <w:p w:rsidR="00012520" w:rsidRPr="00012520" w:rsidRDefault="00012520" w:rsidP="00012520">
      <w:pPr>
        <w:rPr>
          <w:rFonts w:cs="Times New Roman"/>
          <w:b/>
          <w:sz w:val="23"/>
          <w:szCs w:val="23"/>
        </w:rPr>
      </w:pPr>
    </w:p>
    <w:tbl>
      <w:tblPr>
        <w:tblStyle w:val="a5"/>
        <w:tblW w:w="14601" w:type="dxa"/>
        <w:tblInd w:w="108" w:type="dxa"/>
        <w:tblLayout w:type="fixed"/>
        <w:tblLook w:val="04A0" w:firstRow="1" w:lastRow="0" w:firstColumn="1" w:lastColumn="0" w:noHBand="0" w:noVBand="1"/>
      </w:tblPr>
      <w:tblGrid>
        <w:gridCol w:w="993"/>
        <w:gridCol w:w="2296"/>
        <w:gridCol w:w="255"/>
        <w:gridCol w:w="992"/>
        <w:gridCol w:w="1134"/>
        <w:gridCol w:w="1134"/>
        <w:gridCol w:w="1134"/>
        <w:gridCol w:w="1134"/>
        <w:gridCol w:w="1276"/>
        <w:gridCol w:w="1843"/>
        <w:gridCol w:w="2410"/>
      </w:tblGrid>
      <w:tr w:rsidR="00804D61" w:rsidRPr="00AF7E12" w:rsidTr="005F20A8">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w:t>
            </w:r>
          </w:p>
        </w:tc>
        <w:tc>
          <w:tcPr>
            <w:tcW w:w="255"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11</w:t>
            </w:r>
          </w:p>
        </w:tc>
      </w:tr>
      <w:tr w:rsidR="00804D61" w:rsidRPr="00AF7E12" w:rsidTr="005F20A8">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Цель 1</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804D61" w:rsidRPr="00AF7E12" w:rsidTr="005F20A8">
        <w:trPr>
          <w:trHeight w:val="1330"/>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lastRenderedPageBreak/>
              <w:t>1.1</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1.1</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804D61" w:rsidRPr="00AF7E12" w:rsidTr="005F20A8">
        <w:trPr>
          <w:trHeight w:val="1828"/>
        </w:trPr>
        <w:tc>
          <w:tcPr>
            <w:tcW w:w="993"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1.1.1</w:t>
            </w:r>
          </w:p>
        </w:tc>
        <w:tc>
          <w:tcPr>
            <w:tcW w:w="2296"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Осуществление технической инвентаризации недвижимого имущества</w:t>
            </w:r>
          </w:p>
          <w:p w:rsidR="00804D61" w:rsidRPr="00AF7E12" w:rsidRDefault="00804D61" w:rsidP="00804D61">
            <w:pPr>
              <w:jc w:val="center"/>
              <w:rPr>
                <w:rFonts w:cs="Times New Roman"/>
                <w:sz w:val="24"/>
                <w:szCs w:val="24"/>
              </w:rPr>
            </w:pPr>
          </w:p>
        </w:tc>
        <w:tc>
          <w:tcPr>
            <w:tcW w:w="255"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Изготовление</w:t>
            </w:r>
          </w:p>
          <w:p w:rsidR="00804D61" w:rsidRPr="00AF7E12" w:rsidRDefault="00804D61" w:rsidP="00804D61">
            <w:pPr>
              <w:jc w:val="center"/>
              <w:rPr>
                <w:rFonts w:cs="Times New Roman"/>
                <w:sz w:val="24"/>
                <w:szCs w:val="24"/>
              </w:rPr>
            </w:pPr>
            <w:r w:rsidRPr="00AF7E12">
              <w:rPr>
                <w:rFonts w:cs="Times New Roman"/>
                <w:sz w:val="24"/>
                <w:szCs w:val="24"/>
              </w:rPr>
              <w:t>технических паспортов, технических планов, справок о расчете долей, заключений о соответствии жилого помещения (шт.):</w:t>
            </w:r>
          </w:p>
          <w:p w:rsidR="00804D61" w:rsidRPr="00AF7E12" w:rsidRDefault="00E235D4" w:rsidP="00804D61">
            <w:pPr>
              <w:jc w:val="center"/>
              <w:rPr>
                <w:rFonts w:cs="Times New Roman"/>
                <w:sz w:val="24"/>
                <w:szCs w:val="24"/>
              </w:rPr>
            </w:pPr>
            <w:r>
              <w:rPr>
                <w:rFonts w:cs="Times New Roman"/>
                <w:sz w:val="24"/>
                <w:szCs w:val="24"/>
              </w:rPr>
              <w:t>2023 год – 2</w:t>
            </w:r>
            <w:r w:rsidR="00804D61" w:rsidRPr="00AF7E12">
              <w:rPr>
                <w:rFonts w:cs="Times New Roman"/>
                <w:sz w:val="24"/>
                <w:szCs w:val="24"/>
              </w:rPr>
              <w:t>;</w:t>
            </w:r>
          </w:p>
          <w:p w:rsidR="00804D61" w:rsidRPr="00AF7E12" w:rsidRDefault="00804D61" w:rsidP="00804D61">
            <w:pPr>
              <w:jc w:val="center"/>
              <w:rPr>
                <w:rFonts w:cs="Times New Roman"/>
                <w:sz w:val="24"/>
                <w:szCs w:val="24"/>
              </w:rPr>
            </w:pPr>
            <w:r w:rsidRPr="00AF7E12">
              <w:rPr>
                <w:rFonts w:cs="Times New Roman"/>
                <w:sz w:val="24"/>
                <w:szCs w:val="24"/>
              </w:rPr>
              <w:t>2024 год – 1;</w:t>
            </w:r>
          </w:p>
          <w:p w:rsidR="00804D61" w:rsidRPr="00AF7E12" w:rsidRDefault="00804D61" w:rsidP="00804D61">
            <w:pPr>
              <w:jc w:val="center"/>
              <w:rPr>
                <w:rFonts w:cs="Times New Roman"/>
                <w:sz w:val="24"/>
                <w:szCs w:val="24"/>
              </w:rPr>
            </w:pPr>
            <w:r w:rsidRPr="00AF7E12">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Администрация муниципального образования Темрюкский район (далее – Администрация),</w:t>
            </w:r>
          </w:p>
          <w:p w:rsidR="00804D61" w:rsidRPr="00AF7E12" w:rsidRDefault="00804D61" w:rsidP="00804D61">
            <w:pPr>
              <w:jc w:val="center"/>
              <w:rPr>
                <w:rFonts w:cs="Times New Roman"/>
                <w:sz w:val="24"/>
                <w:szCs w:val="24"/>
              </w:rPr>
            </w:pPr>
            <w:r w:rsidRPr="00AF7E12">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804D61" w:rsidRPr="00AF7E12" w:rsidTr="005F20A8">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2D13A8" w:rsidP="00804D61">
            <w:pPr>
              <w:jc w:val="center"/>
              <w:rPr>
                <w:sz w:val="24"/>
                <w:szCs w:val="24"/>
              </w:rPr>
            </w:pPr>
            <w:r>
              <w:rPr>
                <w:sz w:val="24"/>
                <w:szCs w:val="24"/>
              </w:rPr>
              <w:t>2</w:t>
            </w:r>
            <w:r w:rsidR="00804D61">
              <w:rPr>
                <w:sz w:val="24"/>
                <w:szCs w:val="24"/>
              </w:rPr>
              <w:t>6,2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2D13A8" w:rsidP="00804D61">
            <w:pPr>
              <w:jc w:val="center"/>
              <w:rPr>
                <w:sz w:val="24"/>
                <w:szCs w:val="24"/>
              </w:rPr>
            </w:pPr>
            <w:r>
              <w:rPr>
                <w:sz w:val="24"/>
                <w:szCs w:val="24"/>
                <w:lang w:val="en-US"/>
              </w:rPr>
              <w:t>2</w:t>
            </w:r>
            <w:r w:rsidR="00804D61">
              <w:rPr>
                <w:sz w:val="24"/>
                <w:szCs w:val="24"/>
              </w:rPr>
              <w:t>6,2</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c>
          <w:tcPr>
            <w:tcW w:w="993"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12,4</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2D13A8" w:rsidP="00804D61">
            <w:pPr>
              <w:jc w:val="center"/>
              <w:rPr>
                <w:sz w:val="24"/>
                <w:szCs w:val="24"/>
              </w:rPr>
            </w:pPr>
            <w:r>
              <w:rPr>
                <w:sz w:val="24"/>
                <w:szCs w:val="24"/>
              </w:rPr>
              <w:t>5</w:t>
            </w:r>
            <w:r w:rsidR="00804D61">
              <w:rPr>
                <w:sz w:val="24"/>
                <w:szCs w:val="24"/>
              </w:rPr>
              <w:t>1</w:t>
            </w:r>
            <w:r w:rsidR="00E235D4">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2D13A8" w:rsidP="00804D61">
            <w:pPr>
              <w:jc w:val="center"/>
              <w:rPr>
                <w:sz w:val="24"/>
                <w:szCs w:val="24"/>
              </w:rPr>
            </w:pPr>
            <w:r>
              <w:rPr>
                <w:sz w:val="24"/>
                <w:szCs w:val="24"/>
              </w:rPr>
              <w:t>5</w:t>
            </w:r>
            <w:r w:rsidR="00804D61">
              <w:rPr>
                <w:sz w:val="24"/>
                <w:szCs w:val="24"/>
              </w:rPr>
              <w:t>1</w:t>
            </w:r>
            <w:r w:rsidR="00E235D4">
              <w:rPr>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07"/>
        </w:trPr>
        <w:tc>
          <w:tcPr>
            <w:tcW w:w="993"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1.1.2</w:t>
            </w:r>
          </w:p>
        </w:tc>
        <w:tc>
          <w:tcPr>
            <w:tcW w:w="2296"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255"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274,0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Изготовление</w:t>
            </w:r>
          </w:p>
          <w:p w:rsidR="00804D61" w:rsidRPr="00AF7E12" w:rsidRDefault="00804D61" w:rsidP="00804D61">
            <w:pPr>
              <w:jc w:val="center"/>
              <w:rPr>
                <w:rFonts w:cs="Times New Roman"/>
                <w:sz w:val="24"/>
                <w:szCs w:val="24"/>
              </w:rPr>
            </w:pPr>
            <w:r w:rsidRPr="00AF7E12">
              <w:rPr>
                <w:rFonts w:cs="Times New Roman"/>
                <w:sz w:val="24"/>
                <w:szCs w:val="24"/>
              </w:rPr>
              <w:t>отчета о рыночной стоимости (шт.):</w:t>
            </w:r>
          </w:p>
          <w:p w:rsidR="00804D61" w:rsidRPr="00AF7E12" w:rsidRDefault="00804D61" w:rsidP="00804D61">
            <w:pPr>
              <w:jc w:val="center"/>
              <w:rPr>
                <w:rFonts w:cs="Times New Roman"/>
                <w:sz w:val="24"/>
                <w:szCs w:val="24"/>
              </w:rPr>
            </w:pPr>
            <w:r w:rsidRPr="00AF7E12">
              <w:rPr>
                <w:rFonts w:cs="Times New Roman"/>
                <w:sz w:val="24"/>
                <w:szCs w:val="24"/>
              </w:rPr>
              <w:t>2022 год – 30;</w:t>
            </w:r>
          </w:p>
          <w:p w:rsidR="00804D61" w:rsidRPr="00AF7E12" w:rsidRDefault="00804D61" w:rsidP="00804D61">
            <w:pPr>
              <w:jc w:val="center"/>
              <w:rPr>
                <w:rFonts w:cs="Times New Roman"/>
                <w:sz w:val="24"/>
                <w:szCs w:val="24"/>
              </w:rPr>
            </w:pPr>
            <w:r w:rsidRPr="00AF7E12">
              <w:rPr>
                <w:rFonts w:cs="Times New Roman"/>
                <w:sz w:val="24"/>
                <w:szCs w:val="24"/>
              </w:rPr>
              <w:t>2023 год – 10;</w:t>
            </w:r>
          </w:p>
          <w:p w:rsidR="00804D61" w:rsidRPr="00AF7E12" w:rsidRDefault="00804D61" w:rsidP="00804D61">
            <w:pPr>
              <w:jc w:val="center"/>
              <w:rPr>
                <w:rFonts w:cs="Times New Roman"/>
                <w:sz w:val="24"/>
                <w:szCs w:val="24"/>
              </w:rPr>
            </w:pPr>
            <w:r w:rsidRPr="00AF7E12">
              <w:rPr>
                <w:rFonts w:cs="Times New Roman"/>
                <w:sz w:val="24"/>
                <w:szCs w:val="24"/>
              </w:rPr>
              <w:t>2024 год – 10;</w:t>
            </w:r>
          </w:p>
          <w:p w:rsidR="00804D61" w:rsidRPr="00AF7E12" w:rsidRDefault="00804D61" w:rsidP="00804D61">
            <w:pPr>
              <w:jc w:val="center"/>
              <w:rPr>
                <w:rFonts w:cs="Times New Roman"/>
                <w:sz w:val="24"/>
                <w:szCs w:val="24"/>
              </w:rPr>
            </w:pPr>
            <w:r w:rsidRPr="00AF7E12">
              <w:rPr>
                <w:rFonts w:cs="Times New Roman"/>
                <w:sz w:val="24"/>
                <w:szCs w:val="24"/>
              </w:rPr>
              <w:t>2025 год – 10</w:t>
            </w:r>
          </w:p>
        </w:tc>
        <w:tc>
          <w:tcPr>
            <w:tcW w:w="2410"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p w:rsidR="00804D61" w:rsidRPr="00AF7E12" w:rsidRDefault="00804D61" w:rsidP="00804D61">
            <w:pPr>
              <w:jc w:val="center"/>
              <w:rPr>
                <w:rFonts w:cs="Times New Roman"/>
                <w:sz w:val="24"/>
                <w:szCs w:val="24"/>
              </w:rPr>
            </w:pPr>
          </w:p>
        </w:tc>
      </w:tr>
      <w:tr w:rsidR="00804D61" w:rsidRPr="00AF7E12" w:rsidTr="005F20A8">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E235D4" w:rsidRDefault="002D13A8" w:rsidP="00804D61">
            <w:pPr>
              <w:jc w:val="center"/>
              <w:rPr>
                <w:sz w:val="24"/>
                <w:szCs w:val="24"/>
              </w:rPr>
            </w:pPr>
            <w:r>
              <w:rPr>
                <w:sz w:val="24"/>
                <w:szCs w:val="24"/>
                <w:lang w:val="en-US"/>
              </w:rPr>
              <w:t>297</w:t>
            </w:r>
            <w:r w:rsidR="00E235D4">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2D13A8" w:rsidP="00804D61">
            <w:pPr>
              <w:jc w:val="center"/>
              <w:rPr>
                <w:sz w:val="24"/>
                <w:szCs w:val="24"/>
              </w:rPr>
            </w:pPr>
            <w:r>
              <w:rPr>
                <w:sz w:val="24"/>
                <w:szCs w:val="24"/>
              </w:rPr>
              <w:t>29</w:t>
            </w:r>
            <w:r w:rsidR="00804D61">
              <w:rPr>
                <w:sz w:val="24"/>
                <w:szCs w:val="24"/>
              </w:rPr>
              <w:t>7</w:t>
            </w:r>
            <w:r w:rsidR="00E235D4">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323,0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323,0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323,0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323,0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E235D4" w:rsidRDefault="002D13A8" w:rsidP="00804D61">
            <w:pPr>
              <w:jc w:val="center"/>
              <w:rPr>
                <w:sz w:val="24"/>
                <w:szCs w:val="24"/>
              </w:rPr>
            </w:pPr>
            <w:r>
              <w:rPr>
                <w:sz w:val="24"/>
                <w:szCs w:val="24"/>
                <w:lang w:val="en-US"/>
              </w:rPr>
              <w:t>1</w:t>
            </w:r>
            <w:r w:rsidR="00E235D4">
              <w:rPr>
                <w:sz w:val="24"/>
                <w:szCs w:val="24"/>
                <w:lang w:val="en-US"/>
              </w:rPr>
              <w:t> </w:t>
            </w:r>
            <w:r>
              <w:rPr>
                <w:sz w:val="24"/>
                <w:szCs w:val="24"/>
                <w:lang w:val="en-US"/>
              </w:rPr>
              <w:t>217</w:t>
            </w:r>
            <w:r w:rsidR="00E235D4">
              <w:rPr>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E235D4" w:rsidRDefault="002D13A8" w:rsidP="00804D61">
            <w:pPr>
              <w:jc w:val="center"/>
              <w:rPr>
                <w:sz w:val="24"/>
                <w:szCs w:val="24"/>
              </w:rPr>
            </w:pPr>
            <w:r>
              <w:rPr>
                <w:sz w:val="24"/>
                <w:szCs w:val="24"/>
                <w:lang w:val="en-US"/>
              </w:rPr>
              <w:t>1</w:t>
            </w:r>
            <w:r w:rsidR="00E235D4">
              <w:rPr>
                <w:sz w:val="24"/>
                <w:szCs w:val="24"/>
                <w:lang w:val="en-US"/>
              </w:rPr>
              <w:t> </w:t>
            </w:r>
            <w:r>
              <w:rPr>
                <w:sz w:val="24"/>
                <w:szCs w:val="24"/>
                <w:lang w:val="en-US"/>
              </w:rPr>
              <w:t>217</w:t>
            </w:r>
            <w:r w:rsidR="00E235D4">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70"/>
        </w:trPr>
        <w:tc>
          <w:tcPr>
            <w:tcW w:w="993" w:type="dxa"/>
            <w:vMerge w:val="restart"/>
            <w:tcBorders>
              <w:top w:val="single" w:sz="4" w:space="0" w:color="auto"/>
              <w:left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lastRenderedPageBreak/>
              <w:t>1.1.3</w:t>
            </w:r>
          </w:p>
        </w:tc>
        <w:tc>
          <w:tcPr>
            <w:tcW w:w="2296" w:type="dxa"/>
            <w:vMerge w:val="restart"/>
            <w:tcBorders>
              <w:top w:val="single" w:sz="4" w:space="0" w:color="auto"/>
              <w:left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255"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2 080,8</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804D61" w:rsidRPr="00AF7E12" w:rsidRDefault="00804D61" w:rsidP="00804D61">
            <w:pPr>
              <w:pBdr>
                <w:top w:val="single" w:sz="4" w:space="1" w:color="auto"/>
                <w:left w:val="single" w:sz="4" w:space="4" w:color="auto"/>
                <w:right w:val="single" w:sz="4" w:space="4" w:color="auto"/>
                <w:between w:val="single" w:sz="4" w:space="1" w:color="auto"/>
                <w:bar w:val="single" w:sz="4" w:color="auto"/>
              </w:pBdr>
              <w:jc w:val="center"/>
              <w:rPr>
                <w:rFonts w:cs="Times New Roman"/>
                <w:sz w:val="24"/>
                <w:szCs w:val="24"/>
              </w:rPr>
            </w:pPr>
            <w:r w:rsidRPr="00AF7E12">
              <w:rPr>
                <w:rFonts w:cs="Times New Roman"/>
                <w:sz w:val="24"/>
                <w:szCs w:val="24"/>
              </w:rPr>
              <w:t xml:space="preserve">Постановка объектов недвижимости и земельных участков на </w:t>
            </w:r>
            <w:proofErr w:type="spellStart"/>
            <w:r w:rsidRPr="00AF7E12">
              <w:rPr>
                <w:rFonts w:cs="Times New Roman"/>
                <w:sz w:val="24"/>
                <w:szCs w:val="24"/>
              </w:rPr>
              <w:t>государствен-ный</w:t>
            </w:r>
            <w:proofErr w:type="spellEnd"/>
            <w:r w:rsidRPr="00AF7E12">
              <w:rPr>
                <w:rFonts w:cs="Times New Roman"/>
                <w:sz w:val="24"/>
                <w:szCs w:val="24"/>
              </w:rPr>
              <w:t xml:space="preserve"> кадастровый учет (шт.):</w:t>
            </w:r>
            <w:r w:rsidRPr="00AF7E12">
              <w:t xml:space="preserve"> </w:t>
            </w:r>
            <w:r w:rsidRPr="00AF7E12">
              <w:rPr>
                <w:rFonts w:cs="Times New Roman"/>
                <w:sz w:val="24"/>
                <w:szCs w:val="24"/>
              </w:rPr>
              <w:t>2022 год – 18; 2023 год – 18; 2024 год –</w:t>
            </w:r>
            <w:proofErr w:type="gramStart"/>
            <w:r w:rsidRPr="00AF7E12">
              <w:rPr>
                <w:rFonts w:cs="Times New Roman"/>
                <w:sz w:val="24"/>
                <w:szCs w:val="24"/>
              </w:rPr>
              <w:t xml:space="preserve">3476;   </w:t>
            </w:r>
            <w:proofErr w:type="gramEnd"/>
            <w:r w:rsidRPr="00AF7E12">
              <w:rPr>
                <w:rFonts w:cs="Times New Roman"/>
                <w:sz w:val="24"/>
                <w:szCs w:val="24"/>
              </w:rPr>
              <w:t xml:space="preserve">               2025 год – 18          </w:t>
            </w:r>
          </w:p>
          <w:p w:rsidR="00804D61" w:rsidRPr="00AF7E12" w:rsidRDefault="00804D61" w:rsidP="00804D61">
            <w:pPr>
              <w:jc w:val="center"/>
              <w:rPr>
                <w:rFonts w:cs="Times New Roman"/>
                <w:sz w:val="24"/>
                <w:szCs w:val="24"/>
              </w:rPr>
            </w:pPr>
          </w:p>
        </w:tc>
        <w:tc>
          <w:tcPr>
            <w:tcW w:w="2410"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p w:rsidR="00804D61" w:rsidRPr="00AF7E12" w:rsidRDefault="00804D61" w:rsidP="00804D61">
            <w:pPr>
              <w:jc w:val="center"/>
              <w:rPr>
                <w:rFonts w:cs="Times New Roman"/>
                <w:sz w:val="24"/>
                <w:szCs w:val="24"/>
              </w:rPr>
            </w:pPr>
          </w:p>
        </w:tc>
      </w:tr>
      <w:tr w:rsidR="00804D61" w:rsidRPr="00AF7E12" w:rsidTr="005F20A8">
        <w:trPr>
          <w:trHeight w:val="170"/>
        </w:trPr>
        <w:tc>
          <w:tcPr>
            <w:tcW w:w="99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F473D0" w:rsidP="00804D61">
            <w:pPr>
              <w:jc w:val="center"/>
              <w:rPr>
                <w:sz w:val="24"/>
                <w:szCs w:val="24"/>
              </w:rPr>
            </w:pPr>
            <w:r>
              <w:rPr>
                <w:sz w:val="24"/>
                <w:szCs w:val="24"/>
              </w:rPr>
              <w:t>38320,3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F473D0" w:rsidP="00804D61">
            <w:pPr>
              <w:jc w:val="center"/>
              <w:rPr>
                <w:sz w:val="24"/>
                <w:szCs w:val="24"/>
              </w:rPr>
            </w:pPr>
            <w:r>
              <w:rPr>
                <w:sz w:val="24"/>
                <w:szCs w:val="24"/>
              </w:rPr>
              <w:t>6346,6</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70"/>
        </w:trPr>
        <w:tc>
          <w:tcPr>
            <w:tcW w:w="99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Pr>
                <w:sz w:val="24"/>
                <w:szCs w:val="24"/>
              </w:rPr>
              <w:t>105795,5</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Pr>
                <w:sz w:val="24"/>
                <w:szCs w:val="24"/>
              </w:rPr>
              <w:t>93217,0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F914C5" w:rsidP="00804D61">
            <w:pPr>
              <w:jc w:val="center"/>
              <w:rPr>
                <w:sz w:val="24"/>
                <w:szCs w:val="24"/>
              </w:rPr>
            </w:pPr>
            <w:r>
              <w:rPr>
                <w:sz w:val="24"/>
                <w:szCs w:val="24"/>
              </w:rPr>
              <w:t xml:space="preserve">12 </w:t>
            </w:r>
            <w:r w:rsidR="00804D61">
              <w:rPr>
                <w:sz w:val="24"/>
                <w:szCs w:val="24"/>
              </w:rPr>
              <w:t>578,5</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70"/>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2025</w:t>
            </w: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6 000,0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6 000,0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426"/>
        </w:trPr>
        <w:tc>
          <w:tcPr>
            <w:tcW w:w="993" w:type="dxa"/>
            <w:vMerge/>
            <w:tcBorders>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F473D0" w:rsidP="00804D61">
            <w:pPr>
              <w:jc w:val="center"/>
              <w:rPr>
                <w:sz w:val="24"/>
                <w:szCs w:val="24"/>
              </w:rPr>
            </w:pPr>
            <w:r>
              <w:rPr>
                <w:sz w:val="24"/>
                <w:szCs w:val="24"/>
              </w:rPr>
              <w:t>152196,6</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Pr>
                <w:sz w:val="24"/>
                <w:szCs w:val="24"/>
              </w:rPr>
              <w:t>125190,7</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F473D0" w:rsidP="00804D61">
            <w:pPr>
              <w:jc w:val="center"/>
              <w:rPr>
                <w:sz w:val="24"/>
                <w:szCs w:val="24"/>
              </w:rPr>
            </w:pPr>
            <w:r>
              <w:rPr>
                <w:sz w:val="24"/>
                <w:szCs w:val="24"/>
              </w:rPr>
              <w:t>27005,9</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272"/>
        </w:trPr>
        <w:tc>
          <w:tcPr>
            <w:tcW w:w="993"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1.1.3.1</w:t>
            </w:r>
          </w:p>
        </w:tc>
        <w:tc>
          <w:tcPr>
            <w:tcW w:w="2296" w:type="dxa"/>
            <w:vMerge w:val="restart"/>
            <w:tcBorders>
              <w:top w:val="single" w:sz="4" w:space="0" w:color="auto"/>
              <w:left w:val="single" w:sz="4" w:space="0" w:color="auto"/>
              <w:right w:val="single" w:sz="4" w:space="0" w:color="auto"/>
            </w:tcBorders>
            <w:vAlign w:val="center"/>
          </w:tcPr>
          <w:p w:rsidR="00804D61" w:rsidRPr="00AF7E12" w:rsidRDefault="00804D61" w:rsidP="00804D61">
            <w:pPr>
              <w:rPr>
                <w:rFonts w:cs="Times New Roman"/>
                <w:sz w:val="24"/>
                <w:szCs w:val="24"/>
              </w:rPr>
            </w:pPr>
            <w:r w:rsidRPr="00AF7E12">
              <w:rPr>
                <w:rFonts w:cs="Times New Roman"/>
                <w:sz w:val="24"/>
                <w:szCs w:val="24"/>
              </w:rPr>
              <w:t>в том числе организация выполнения комплексных кадастровых работ и утверждения карты-плана территорий</w:t>
            </w:r>
          </w:p>
        </w:tc>
        <w:tc>
          <w:tcPr>
            <w:tcW w:w="255"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val="restart"/>
            <w:tcBorders>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 xml:space="preserve">Постановка земельных участков на </w:t>
            </w:r>
            <w:proofErr w:type="spellStart"/>
            <w:r w:rsidRPr="00AF7E12">
              <w:rPr>
                <w:rFonts w:cs="Times New Roman"/>
                <w:sz w:val="24"/>
                <w:szCs w:val="24"/>
              </w:rPr>
              <w:t>государствен-ный</w:t>
            </w:r>
            <w:proofErr w:type="spellEnd"/>
            <w:r w:rsidRPr="00AF7E12">
              <w:rPr>
                <w:rFonts w:cs="Times New Roman"/>
                <w:sz w:val="24"/>
                <w:szCs w:val="24"/>
              </w:rPr>
              <w:t xml:space="preserve"> кадастровый учет (шт.): 2024 год –3458                 </w:t>
            </w:r>
          </w:p>
        </w:tc>
        <w:tc>
          <w:tcPr>
            <w:tcW w:w="2410" w:type="dxa"/>
            <w:vMerge w:val="restart"/>
            <w:tcBorders>
              <w:top w:val="single" w:sz="4" w:space="0" w:color="auto"/>
              <w:left w:val="single" w:sz="4" w:space="0" w:color="auto"/>
              <w:right w:val="single" w:sz="4" w:space="0" w:color="auto"/>
            </w:tcBorders>
            <w:vAlign w:val="center"/>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p w:rsidR="00804D61" w:rsidRPr="00AF7E12" w:rsidRDefault="00804D61" w:rsidP="00804D61">
            <w:pPr>
              <w:jc w:val="center"/>
              <w:rPr>
                <w:rFonts w:cs="Times New Roman"/>
                <w:sz w:val="24"/>
                <w:szCs w:val="24"/>
              </w:rPr>
            </w:pPr>
          </w:p>
        </w:tc>
      </w:tr>
      <w:tr w:rsidR="00804D61" w:rsidRPr="00AF7E12" w:rsidTr="005F20A8">
        <w:trPr>
          <w:trHeight w:val="272"/>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272"/>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7 181,5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5 817,0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1 364,5</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272"/>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2025</w:t>
            </w: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p w:rsidR="00804D61" w:rsidRPr="00AF7E12" w:rsidRDefault="00804D61" w:rsidP="00804D61">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272"/>
        </w:trPr>
        <w:tc>
          <w:tcPr>
            <w:tcW w:w="993"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7 181,5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5 817,0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1 364,5</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2979A3" w:rsidRPr="00AF7E12" w:rsidTr="005F20A8">
        <w:trPr>
          <w:trHeight w:val="272"/>
        </w:trPr>
        <w:tc>
          <w:tcPr>
            <w:tcW w:w="993" w:type="dxa"/>
            <w:vMerge w:val="restart"/>
            <w:tcBorders>
              <w:left w:val="single" w:sz="4" w:space="0" w:color="auto"/>
              <w:right w:val="single" w:sz="4" w:space="0" w:color="auto"/>
            </w:tcBorders>
          </w:tcPr>
          <w:p w:rsidR="002979A3" w:rsidRDefault="002979A3" w:rsidP="002979A3">
            <w:pPr>
              <w:rPr>
                <w:rFonts w:cs="Times New Roman"/>
                <w:sz w:val="24"/>
                <w:szCs w:val="24"/>
              </w:rPr>
            </w:pPr>
            <w:r>
              <w:rPr>
                <w:rFonts w:cs="Times New Roman"/>
                <w:sz w:val="24"/>
                <w:szCs w:val="24"/>
              </w:rPr>
              <w:t>1.1.3.2</w:t>
            </w:r>
          </w:p>
        </w:tc>
        <w:tc>
          <w:tcPr>
            <w:tcW w:w="2296" w:type="dxa"/>
            <w:vMerge w:val="restart"/>
            <w:tcBorders>
              <w:left w:val="single" w:sz="4" w:space="0" w:color="auto"/>
              <w:right w:val="single" w:sz="4" w:space="0" w:color="auto"/>
            </w:tcBorders>
          </w:tcPr>
          <w:p w:rsidR="002979A3" w:rsidRDefault="002979A3" w:rsidP="002979A3">
            <w:pPr>
              <w:rPr>
                <w:rFonts w:cs="Times New Roman"/>
                <w:sz w:val="24"/>
                <w:szCs w:val="24"/>
              </w:rPr>
            </w:pPr>
            <w:r>
              <w:rPr>
                <w:rFonts w:cs="Times New Roman"/>
                <w:sz w:val="24"/>
                <w:szCs w:val="24"/>
              </w:rPr>
              <w:t xml:space="preserve">в том числе организация выполнения полномочий органов местного самоуправления по подготовке </w:t>
            </w:r>
            <w:r>
              <w:rPr>
                <w:rFonts w:cs="Times New Roman"/>
                <w:sz w:val="24"/>
                <w:szCs w:val="24"/>
              </w:rPr>
              <w:lastRenderedPageBreak/>
              <w:t>документации по планировке территории, проектов межевания кадастровых кварталов муниципального образования Темрюкский район</w:t>
            </w:r>
          </w:p>
        </w:tc>
        <w:tc>
          <w:tcPr>
            <w:tcW w:w="255" w:type="dxa"/>
            <w:vMerge w:val="restart"/>
            <w:tcBorders>
              <w:left w:val="single" w:sz="4" w:space="0" w:color="auto"/>
              <w:right w:val="single" w:sz="4" w:space="0" w:color="auto"/>
            </w:tcBorders>
          </w:tcPr>
          <w:p w:rsidR="002979A3" w:rsidRDefault="002979A3" w:rsidP="002979A3">
            <w:pPr>
              <w:jc w:val="center"/>
              <w:rPr>
                <w:rFonts w:cs="Times New Roman"/>
                <w:sz w:val="24"/>
                <w:szCs w:val="24"/>
              </w:rPr>
            </w:pPr>
            <w:r>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both"/>
              <w:rPr>
                <w:rFonts w:cs="Times New Roman"/>
                <w:sz w:val="24"/>
                <w:szCs w:val="24"/>
              </w:rPr>
            </w:pPr>
            <w:r>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843" w:type="dxa"/>
            <w:vMerge w:val="restart"/>
            <w:tcBorders>
              <w:left w:val="single" w:sz="4" w:space="0" w:color="auto"/>
              <w:right w:val="single" w:sz="4" w:space="0" w:color="auto"/>
            </w:tcBorders>
          </w:tcPr>
          <w:p w:rsidR="002979A3" w:rsidRDefault="002979A3" w:rsidP="002979A3">
            <w:pPr>
              <w:jc w:val="center"/>
              <w:rPr>
                <w:rFonts w:cs="Times New Roman"/>
                <w:sz w:val="24"/>
                <w:szCs w:val="24"/>
              </w:rPr>
            </w:pPr>
            <w:r>
              <w:rPr>
                <w:rFonts w:cs="Times New Roman"/>
                <w:sz w:val="24"/>
                <w:szCs w:val="24"/>
              </w:rPr>
              <w:t>Подготовка проектов межевания кадастровых кварталов (шт.):</w:t>
            </w:r>
          </w:p>
          <w:p w:rsidR="002979A3" w:rsidRDefault="002979A3" w:rsidP="002979A3">
            <w:pPr>
              <w:jc w:val="center"/>
              <w:rPr>
                <w:rFonts w:cs="Times New Roman"/>
                <w:sz w:val="24"/>
                <w:szCs w:val="24"/>
              </w:rPr>
            </w:pPr>
            <w:r>
              <w:rPr>
                <w:rFonts w:cs="Times New Roman"/>
                <w:sz w:val="24"/>
                <w:szCs w:val="24"/>
              </w:rPr>
              <w:t>2023 год – 15;</w:t>
            </w:r>
          </w:p>
          <w:p w:rsidR="002979A3" w:rsidRDefault="002979A3" w:rsidP="002979A3">
            <w:pPr>
              <w:jc w:val="center"/>
              <w:rPr>
                <w:rFonts w:cs="Times New Roman"/>
                <w:sz w:val="24"/>
                <w:szCs w:val="24"/>
              </w:rPr>
            </w:pPr>
            <w:r>
              <w:rPr>
                <w:rFonts w:cs="Times New Roman"/>
                <w:sz w:val="24"/>
                <w:szCs w:val="24"/>
              </w:rPr>
              <w:lastRenderedPageBreak/>
              <w:t>2024 год - 41</w:t>
            </w:r>
          </w:p>
        </w:tc>
        <w:tc>
          <w:tcPr>
            <w:tcW w:w="2410" w:type="dxa"/>
            <w:vMerge w:val="restart"/>
            <w:tcBorders>
              <w:left w:val="single" w:sz="4" w:space="0" w:color="auto"/>
              <w:right w:val="single" w:sz="4" w:space="0" w:color="auto"/>
            </w:tcBorders>
          </w:tcPr>
          <w:p w:rsidR="002979A3" w:rsidRDefault="002979A3" w:rsidP="002979A3">
            <w:pPr>
              <w:rPr>
                <w:rFonts w:cs="Times New Roman"/>
                <w:sz w:val="24"/>
                <w:szCs w:val="24"/>
              </w:rPr>
            </w:pPr>
            <w:r>
              <w:rPr>
                <w:rFonts w:cs="Times New Roman"/>
                <w:sz w:val="24"/>
                <w:szCs w:val="24"/>
              </w:rPr>
              <w:lastRenderedPageBreak/>
              <w:t>Администрация, управление архитектуры и градостроительства</w:t>
            </w:r>
          </w:p>
        </w:tc>
      </w:tr>
      <w:tr w:rsidR="002979A3" w:rsidRPr="00AF7E12" w:rsidTr="005F20A8">
        <w:trPr>
          <w:trHeight w:val="272"/>
        </w:trPr>
        <w:tc>
          <w:tcPr>
            <w:tcW w:w="993" w:type="dxa"/>
            <w:vMerge/>
            <w:tcBorders>
              <w:left w:val="single" w:sz="4" w:space="0" w:color="auto"/>
              <w:right w:val="single" w:sz="4" w:space="0" w:color="auto"/>
            </w:tcBorders>
          </w:tcPr>
          <w:p w:rsidR="002979A3" w:rsidRDefault="002979A3" w:rsidP="002979A3">
            <w:pPr>
              <w:rPr>
                <w:rFonts w:cs="Times New Roman"/>
                <w:sz w:val="24"/>
                <w:szCs w:val="24"/>
              </w:rPr>
            </w:pPr>
          </w:p>
        </w:tc>
        <w:tc>
          <w:tcPr>
            <w:tcW w:w="2296" w:type="dxa"/>
            <w:vMerge/>
            <w:tcBorders>
              <w:left w:val="single" w:sz="4" w:space="0" w:color="auto"/>
              <w:right w:val="single" w:sz="4" w:space="0" w:color="auto"/>
            </w:tcBorders>
          </w:tcPr>
          <w:p w:rsidR="002979A3" w:rsidRDefault="002979A3" w:rsidP="002979A3">
            <w:pPr>
              <w:rPr>
                <w:rFonts w:cs="Times New Roman"/>
                <w:sz w:val="24"/>
                <w:szCs w:val="24"/>
              </w:rPr>
            </w:pPr>
          </w:p>
        </w:tc>
        <w:tc>
          <w:tcPr>
            <w:tcW w:w="255" w:type="dxa"/>
            <w:vMerge/>
            <w:tcBorders>
              <w:left w:val="single" w:sz="4" w:space="0" w:color="auto"/>
              <w:right w:val="single" w:sz="4" w:space="0" w:color="auto"/>
            </w:tcBorders>
          </w:tcPr>
          <w:p w:rsidR="002979A3" w:rsidRDefault="002979A3"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both"/>
              <w:rPr>
                <w:rFonts w:cs="Times New Roman"/>
                <w:sz w:val="24"/>
                <w:szCs w:val="24"/>
              </w:rPr>
            </w:pPr>
            <w:r>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34 380,3</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843" w:type="dxa"/>
            <w:vMerge/>
            <w:tcBorders>
              <w:left w:val="single" w:sz="4" w:space="0" w:color="auto"/>
              <w:right w:val="single" w:sz="4" w:space="0" w:color="auto"/>
            </w:tcBorders>
          </w:tcPr>
          <w:p w:rsidR="002979A3" w:rsidRDefault="002979A3" w:rsidP="002979A3">
            <w:pPr>
              <w:jc w:val="center"/>
              <w:rPr>
                <w:rFonts w:cs="Times New Roman"/>
                <w:sz w:val="24"/>
                <w:szCs w:val="24"/>
              </w:rPr>
            </w:pPr>
          </w:p>
        </w:tc>
        <w:tc>
          <w:tcPr>
            <w:tcW w:w="2410" w:type="dxa"/>
            <w:vMerge/>
            <w:tcBorders>
              <w:left w:val="single" w:sz="4" w:space="0" w:color="auto"/>
              <w:right w:val="single" w:sz="4" w:space="0" w:color="auto"/>
            </w:tcBorders>
          </w:tcPr>
          <w:p w:rsidR="002979A3" w:rsidRDefault="002979A3" w:rsidP="002979A3">
            <w:pPr>
              <w:rPr>
                <w:rFonts w:cs="Times New Roman"/>
                <w:sz w:val="24"/>
                <w:szCs w:val="24"/>
              </w:rPr>
            </w:pPr>
          </w:p>
        </w:tc>
      </w:tr>
      <w:tr w:rsidR="002979A3" w:rsidRPr="00AF7E12" w:rsidTr="005F20A8">
        <w:trPr>
          <w:trHeight w:val="272"/>
        </w:trPr>
        <w:tc>
          <w:tcPr>
            <w:tcW w:w="993" w:type="dxa"/>
            <w:vMerge/>
            <w:tcBorders>
              <w:left w:val="single" w:sz="4" w:space="0" w:color="auto"/>
              <w:right w:val="single" w:sz="4" w:space="0" w:color="auto"/>
            </w:tcBorders>
          </w:tcPr>
          <w:p w:rsidR="002979A3" w:rsidRDefault="002979A3" w:rsidP="002979A3">
            <w:pPr>
              <w:rPr>
                <w:rFonts w:cs="Times New Roman"/>
                <w:sz w:val="24"/>
                <w:szCs w:val="24"/>
              </w:rPr>
            </w:pPr>
          </w:p>
        </w:tc>
        <w:tc>
          <w:tcPr>
            <w:tcW w:w="2296" w:type="dxa"/>
            <w:vMerge/>
            <w:tcBorders>
              <w:left w:val="single" w:sz="4" w:space="0" w:color="auto"/>
              <w:right w:val="single" w:sz="4" w:space="0" w:color="auto"/>
            </w:tcBorders>
          </w:tcPr>
          <w:p w:rsidR="002979A3" w:rsidRDefault="002979A3" w:rsidP="002979A3">
            <w:pPr>
              <w:rPr>
                <w:rFonts w:cs="Times New Roman"/>
                <w:sz w:val="24"/>
                <w:szCs w:val="24"/>
              </w:rPr>
            </w:pPr>
          </w:p>
        </w:tc>
        <w:tc>
          <w:tcPr>
            <w:tcW w:w="255" w:type="dxa"/>
            <w:vMerge/>
            <w:tcBorders>
              <w:left w:val="single" w:sz="4" w:space="0" w:color="auto"/>
              <w:right w:val="single" w:sz="4" w:space="0" w:color="auto"/>
            </w:tcBorders>
          </w:tcPr>
          <w:p w:rsidR="002979A3" w:rsidRDefault="002979A3"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both"/>
              <w:rPr>
                <w:rFonts w:cs="Times New Roman"/>
                <w:sz w:val="24"/>
                <w:szCs w:val="24"/>
              </w:rPr>
            </w:pPr>
            <w:r>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93 978,5</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843" w:type="dxa"/>
            <w:vMerge/>
            <w:tcBorders>
              <w:left w:val="single" w:sz="4" w:space="0" w:color="auto"/>
              <w:right w:val="single" w:sz="4" w:space="0" w:color="auto"/>
            </w:tcBorders>
          </w:tcPr>
          <w:p w:rsidR="002979A3" w:rsidRDefault="002979A3" w:rsidP="002979A3">
            <w:pPr>
              <w:jc w:val="center"/>
              <w:rPr>
                <w:rFonts w:cs="Times New Roman"/>
                <w:sz w:val="24"/>
                <w:szCs w:val="24"/>
              </w:rPr>
            </w:pPr>
          </w:p>
        </w:tc>
        <w:tc>
          <w:tcPr>
            <w:tcW w:w="2410" w:type="dxa"/>
            <w:vMerge/>
            <w:tcBorders>
              <w:left w:val="single" w:sz="4" w:space="0" w:color="auto"/>
              <w:right w:val="single" w:sz="4" w:space="0" w:color="auto"/>
            </w:tcBorders>
          </w:tcPr>
          <w:p w:rsidR="002979A3" w:rsidRDefault="002979A3" w:rsidP="002979A3">
            <w:pPr>
              <w:rPr>
                <w:rFonts w:cs="Times New Roman"/>
                <w:sz w:val="24"/>
                <w:szCs w:val="24"/>
              </w:rPr>
            </w:pPr>
          </w:p>
        </w:tc>
      </w:tr>
      <w:tr w:rsidR="002979A3" w:rsidRPr="00AF7E12" w:rsidTr="005F20A8">
        <w:trPr>
          <w:trHeight w:val="272"/>
        </w:trPr>
        <w:tc>
          <w:tcPr>
            <w:tcW w:w="993" w:type="dxa"/>
            <w:vMerge/>
            <w:tcBorders>
              <w:left w:val="single" w:sz="4" w:space="0" w:color="auto"/>
              <w:right w:val="single" w:sz="4" w:space="0" w:color="auto"/>
            </w:tcBorders>
          </w:tcPr>
          <w:p w:rsidR="002979A3" w:rsidRDefault="002979A3" w:rsidP="002979A3">
            <w:pPr>
              <w:rPr>
                <w:rFonts w:cs="Times New Roman"/>
                <w:sz w:val="24"/>
                <w:szCs w:val="24"/>
              </w:rPr>
            </w:pPr>
          </w:p>
        </w:tc>
        <w:tc>
          <w:tcPr>
            <w:tcW w:w="2296" w:type="dxa"/>
            <w:vMerge/>
            <w:tcBorders>
              <w:left w:val="single" w:sz="4" w:space="0" w:color="auto"/>
              <w:right w:val="single" w:sz="4" w:space="0" w:color="auto"/>
            </w:tcBorders>
          </w:tcPr>
          <w:p w:rsidR="002979A3" w:rsidRDefault="002979A3" w:rsidP="002979A3">
            <w:pPr>
              <w:rPr>
                <w:rFonts w:cs="Times New Roman"/>
                <w:sz w:val="24"/>
                <w:szCs w:val="24"/>
              </w:rPr>
            </w:pPr>
          </w:p>
        </w:tc>
        <w:tc>
          <w:tcPr>
            <w:tcW w:w="255" w:type="dxa"/>
            <w:vMerge/>
            <w:tcBorders>
              <w:left w:val="single" w:sz="4" w:space="0" w:color="auto"/>
              <w:right w:val="single" w:sz="4" w:space="0" w:color="auto"/>
            </w:tcBorders>
          </w:tcPr>
          <w:p w:rsidR="002979A3" w:rsidRDefault="002979A3"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both"/>
              <w:rPr>
                <w:rFonts w:cs="Times New Roman"/>
                <w:sz w:val="24"/>
                <w:szCs w:val="24"/>
              </w:rPr>
            </w:pPr>
            <w:r>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843" w:type="dxa"/>
            <w:vMerge/>
            <w:tcBorders>
              <w:left w:val="single" w:sz="4" w:space="0" w:color="auto"/>
              <w:right w:val="single" w:sz="4" w:space="0" w:color="auto"/>
            </w:tcBorders>
          </w:tcPr>
          <w:p w:rsidR="002979A3" w:rsidRDefault="002979A3" w:rsidP="002979A3">
            <w:pPr>
              <w:jc w:val="center"/>
              <w:rPr>
                <w:rFonts w:cs="Times New Roman"/>
                <w:sz w:val="24"/>
                <w:szCs w:val="24"/>
              </w:rPr>
            </w:pPr>
          </w:p>
        </w:tc>
        <w:tc>
          <w:tcPr>
            <w:tcW w:w="2410" w:type="dxa"/>
            <w:vMerge/>
            <w:tcBorders>
              <w:left w:val="single" w:sz="4" w:space="0" w:color="auto"/>
              <w:right w:val="single" w:sz="4" w:space="0" w:color="auto"/>
            </w:tcBorders>
          </w:tcPr>
          <w:p w:rsidR="002979A3" w:rsidRDefault="002979A3" w:rsidP="002979A3">
            <w:pPr>
              <w:rPr>
                <w:rFonts w:cs="Times New Roman"/>
                <w:sz w:val="24"/>
                <w:szCs w:val="24"/>
              </w:rPr>
            </w:pPr>
          </w:p>
        </w:tc>
      </w:tr>
      <w:tr w:rsidR="002979A3" w:rsidRPr="00AF7E12" w:rsidTr="005F20A8">
        <w:trPr>
          <w:trHeight w:val="272"/>
        </w:trPr>
        <w:tc>
          <w:tcPr>
            <w:tcW w:w="993" w:type="dxa"/>
            <w:vMerge/>
            <w:tcBorders>
              <w:left w:val="single" w:sz="4" w:space="0" w:color="auto"/>
              <w:bottom w:val="single" w:sz="4" w:space="0" w:color="auto"/>
              <w:right w:val="single" w:sz="4" w:space="0" w:color="auto"/>
            </w:tcBorders>
          </w:tcPr>
          <w:p w:rsidR="002979A3" w:rsidRPr="00AF7E12" w:rsidRDefault="002979A3" w:rsidP="002979A3">
            <w:pPr>
              <w:rPr>
                <w:rFonts w:cs="Times New Roman"/>
                <w:sz w:val="24"/>
                <w:szCs w:val="24"/>
              </w:rPr>
            </w:pPr>
          </w:p>
        </w:tc>
        <w:tc>
          <w:tcPr>
            <w:tcW w:w="2296" w:type="dxa"/>
            <w:vMerge/>
            <w:tcBorders>
              <w:left w:val="single" w:sz="4" w:space="0" w:color="auto"/>
              <w:bottom w:val="single" w:sz="4" w:space="0" w:color="auto"/>
              <w:right w:val="single" w:sz="4" w:space="0" w:color="auto"/>
            </w:tcBorders>
          </w:tcPr>
          <w:p w:rsidR="002979A3" w:rsidRPr="00AF7E12" w:rsidRDefault="002979A3" w:rsidP="002979A3">
            <w:pPr>
              <w:rPr>
                <w:rFonts w:cs="Times New Roman"/>
                <w:sz w:val="24"/>
                <w:szCs w:val="24"/>
              </w:rPr>
            </w:pPr>
          </w:p>
        </w:tc>
        <w:tc>
          <w:tcPr>
            <w:tcW w:w="255" w:type="dxa"/>
            <w:vMerge/>
            <w:tcBorders>
              <w:left w:val="single" w:sz="4" w:space="0" w:color="auto"/>
              <w:bottom w:val="single" w:sz="4" w:space="0" w:color="auto"/>
              <w:right w:val="single" w:sz="4" w:space="0" w:color="auto"/>
            </w:tcBorders>
          </w:tcPr>
          <w:p w:rsidR="002979A3" w:rsidRPr="00AF7E12" w:rsidRDefault="002979A3" w:rsidP="002979A3">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both"/>
              <w:rPr>
                <w:rFonts w:cs="Times New Roman"/>
                <w:sz w:val="24"/>
                <w:szCs w:val="24"/>
              </w:rPr>
            </w:pPr>
            <w:r>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128358,8</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8 985,1</w:t>
            </w:r>
          </w:p>
        </w:tc>
        <w:tc>
          <w:tcPr>
            <w:tcW w:w="1276" w:type="dxa"/>
            <w:tcBorders>
              <w:top w:val="single" w:sz="4" w:space="0" w:color="auto"/>
              <w:left w:val="single" w:sz="4" w:space="0" w:color="auto"/>
              <w:bottom w:val="single" w:sz="4" w:space="0" w:color="auto"/>
              <w:right w:val="single" w:sz="4" w:space="0" w:color="auto"/>
            </w:tcBorders>
          </w:tcPr>
          <w:p w:rsidR="002979A3" w:rsidRPr="00AF7E12" w:rsidRDefault="002979A3" w:rsidP="002979A3">
            <w:pPr>
              <w:jc w:val="center"/>
              <w:rPr>
                <w:sz w:val="24"/>
                <w:szCs w:val="24"/>
              </w:rPr>
            </w:pPr>
            <w:r>
              <w:rPr>
                <w:sz w:val="24"/>
                <w:szCs w:val="24"/>
              </w:rPr>
              <w:t>0,0</w:t>
            </w:r>
          </w:p>
        </w:tc>
        <w:tc>
          <w:tcPr>
            <w:tcW w:w="1843" w:type="dxa"/>
            <w:vMerge/>
            <w:tcBorders>
              <w:left w:val="single" w:sz="4" w:space="0" w:color="auto"/>
              <w:bottom w:val="single" w:sz="4" w:space="0" w:color="auto"/>
              <w:right w:val="single" w:sz="4" w:space="0" w:color="auto"/>
            </w:tcBorders>
          </w:tcPr>
          <w:p w:rsidR="002979A3" w:rsidRPr="00AF7E12" w:rsidRDefault="002979A3" w:rsidP="002979A3">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tcPr>
          <w:p w:rsidR="002979A3" w:rsidRPr="00AF7E12" w:rsidRDefault="002979A3" w:rsidP="002979A3">
            <w:pPr>
              <w:rPr>
                <w:rFonts w:cs="Times New Roman"/>
                <w:sz w:val="24"/>
                <w:szCs w:val="24"/>
              </w:rPr>
            </w:pPr>
          </w:p>
        </w:tc>
      </w:tr>
      <w:tr w:rsidR="00804D61" w:rsidRPr="00AF7E12" w:rsidTr="005F20A8">
        <w:trPr>
          <w:trHeight w:val="170"/>
        </w:trPr>
        <w:tc>
          <w:tcPr>
            <w:tcW w:w="993" w:type="dxa"/>
            <w:vMerge w:val="restart"/>
            <w:tcBorders>
              <w:top w:val="single" w:sz="4" w:space="0" w:color="auto"/>
              <w:left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lastRenderedPageBreak/>
              <w:t>1.1.4</w:t>
            </w:r>
          </w:p>
        </w:tc>
        <w:tc>
          <w:tcPr>
            <w:tcW w:w="2296" w:type="dxa"/>
            <w:vMerge w:val="restart"/>
            <w:tcBorders>
              <w:top w:val="single" w:sz="4" w:space="0" w:color="auto"/>
              <w:left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Усовершенствование системы учета и использования муниципального имущества</w:t>
            </w:r>
          </w:p>
          <w:p w:rsidR="00804D61" w:rsidRPr="00AF7E12" w:rsidRDefault="00804D61" w:rsidP="00804D61">
            <w:pPr>
              <w:rPr>
                <w:rFonts w:cs="Times New Roman"/>
                <w:sz w:val="24"/>
                <w:szCs w:val="24"/>
              </w:rPr>
            </w:pPr>
          </w:p>
        </w:tc>
        <w:tc>
          <w:tcPr>
            <w:tcW w:w="255"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26,0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804D61" w:rsidRPr="00AF7E12" w:rsidRDefault="00804D61" w:rsidP="00804D61">
            <w:pPr>
              <w:jc w:val="center"/>
              <w:rPr>
                <w:rFonts w:cs="Times New Roman"/>
                <w:sz w:val="24"/>
                <w:szCs w:val="24"/>
              </w:rPr>
            </w:pPr>
            <w:proofErr w:type="gramStart"/>
            <w:r w:rsidRPr="00AF7E12">
              <w:rPr>
                <w:rFonts w:cs="Times New Roman"/>
                <w:sz w:val="24"/>
                <w:szCs w:val="24"/>
              </w:rPr>
              <w:t>Количество  электронных</w:t>
            </w:r>
            <w:proofErr w:type="gramEnd"/>
            <w:r w:rsidRPr="00AF7E12">
              <w:rPr>
                <w:rFonts w:cs="Times New Roman"/>
                <w:sz w:val="24"/>
                <w:szCs w:val="24"/>
              </w:rPr>
              <w:t xml:space="preserve"> реестров муниципальной собственности (шт.):</w:t>
            </w:r>
          </w:p>
          <w:p w:rsidR="00804D61" w:rsidRPr="00AF7E12" w:rsidRDefault="00804D61" w:rsidP="00804D61">
            <w:pPr>
              <w:jc w:val="center"/>
              <w:rPr>
                <w:rFonts w:cs="Times New Roman"/>
                <w:sz w:val="24"/>
                <w:szCs w:val="24"/>
              </w:rPr>
            </w:pPr>
            <w:r w:rsidRPr="00AF7E12">
              <w:rPr>
                <w:rFonts w:cs="Times New Roman"/>
                <w:sz w:val="24"/>
                <w:szCs w:val="24"/>
              </w:rPr>
              <w:t>2022 год – 1;</w:t>
            </w:r>
          </w:p>
          <w:p w:rsidR="00804D61" w:rsidRPr="00AF7E12" w:rsidRDefault="00804D61" w:rsidP="00804D61">
            <w:pPr>
              <w:jc w:val="center"/>
              <w:rPr>
                <w:rFonts w:cs="Times New Roman"/>
                <w:sz w:val="24"/>
                <w:szCs w:val="24"/>
              </w:rPr>
            </w:pPr>
            <w:r w:rsidRPr="00AF7E12">
              <w:rPr>
                <w:rFonts w:cs="Times New Roman"/>
                <w:sz w:val="24"/>
                <w:szCs w:val="24"/>
              </w:rPr>
              <w:t>2023 год – 1;</w:t>
            </w:r>
          </w:p>
          <w:p w:rsidR="00804D61" w:rsidRPr="00AF7E12" w:rsidRDefault="00804D61" w:rsidP="00804D61">
            <w:pPr>
              <w:jc w:val="center"/>
              <w:rPr>
                <w:rFonts w:cs="Times New Roman"/>
                <w:sz w:val="24"/>
                <w:szCs w:val="24"/>
              </w:rPr>
            </w:pPr>
            <w:r w:rsidRPr="00AF7E12">
              <w:rPr>
                <w:rFonts w:cs="Times New Roman"/>
                <w:sz w:val="24"/>
                <w:szCs w:val="24"/>
              </w:rPr>
              <w:t>2024 год – 1;</w:t>
            </w:r>
          </w:p>
          <w:p w:rsidR="00804D61" w:rsidRPr="00AF7E12" w:rsidRDefault="00804D61" w:rsidP="00804D61">
            <w:pPr>
              <w:jc w:val="center"/>
              <w:rPr>
                <w:rFonts w:cs="Times New Roman"/>
                <w:sz w:val="24"/>
                <w:szCs w:val="24"/>
              </w:rPr>
            </w:pPr>
            <w:r w:rsidRPr="00AF7E12">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804D61" w:rsidRPr="00AF7E12" w:rsidTr="005F20A8">
        <w:trPr>
          <w:trHeight w:val="187"/>
        </w:trPr>
        <w:tc>
          <w:tcPr>
            <w:tcW w:w="99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29,0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142"/>
        </w:trPr>
        <w:tc>
          <w:tcPr>
            <w:tcW w:w="99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29,0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820"/>
        </w:trPr>
        <w:tc>
          <w:tcPr>
            <w:tcW w:w="993"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both"/>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29,0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29,0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142"/>
        </w:trPr>
        <w:tc>
          <w:tcPr>
            <w:tcW w:w="993"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both"/>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113,0</w:t>
            </w:r>
          </w:p>
          <w:p w:rsidR="00804D61" w:rsidRPr="00AF7E12" w:rsidRDefault="00804D61" w:rsidP="00804D61">
            <w:pPr>
              <w:jc w:val="center"/>
              <w:rPr>
                <w:sz w:val="24"/>
                <w:szCs w:val="24"/>
              </w:rPr>
            </w:pPr>
          </w:p>
          <w:p w:rsidR="00804D61" w:rsidRPr="00AF7E12" w:rsidRDefault="00804D61" w:rsidP="00804D61">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113,0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tcBorders>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vMerge w:val="restart"/>
            <w:tcBorders>
              <w:top w:val="single" w:sz="4" w:space="0" w:color="auto"/>
              <w:left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1.1.5</w:t>
            </w:r>
          </w:p>
        </w:tc>
        <w:tc>
          <w:tcPr>
            <w:tcW w:w="2296" w:type="dxa"/>
            <w:vMerge w:val="restart"/>
            <w:tcBorders>
              <w:top w:val="single" w:sz="4" w:space="0" w:color="auto"/>
              <w:left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 xml:space="preserve">Осуществление эксплуатации и технического обслуживания муниципального имущества </w:t>
            </w:r>
          </w:p>
        </w:tc>
        <w:tc>
          <w:tcPr>
            <w:tcW w:w="255"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p>
          <w:p w:rsidR="00804D61" w:rsidRPr="00AF7E12" w:rsidRDefault="00804D61" w:rsidP="00804D61">
            <w:pPr>
              <w:rPr>
                <w:rFonts w:cs="Times New Roman"/>
                <w:sz w:val="24"/>
                <w:szCs w:val="24"/>
              </w:rPr>
            </w:pPr>
          </w:p>
          <w:p w:rsidR="00804D61" w:rsidRPr="00AF7E12" w:rsidRDefault="00804D61" w:rsidP="00804D61">
            <w:pP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57,9</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proofErr w:type="gramStart"/>
            <w:r w:rsidRPr="00AF7E12">
              <w:rPr>
                <w:rFonts w:cs="Times New Roman"/>
                <w:sz w:val="24"/>
                <w:szCs w:val="24"/>
              </w:rPr>
              <w:t>Количество  объектов</w:t>
            </w:r>
            <w:proofErr w:type="gramEnd"/>
            <w:r w:rsidRPr="00AF7E12">
              <w:rPr>
                <w:rFonts w:cs="Times New Roman"/>
                <w:sz w:val="24"/>
                <w:szCs w:val="24"/>
              </w:rPr>
              <w:t xml:space="preserve"> муниципального имущества (шт.):</w:t>
            </w:r>
          </w:p>
          <w:p w:rsidR="00804D61" w:rsidRPr="00AF7E12" w:rsidRDefault="00804D61" w:rsidP="00804D61">
            <w:pPr>
              <w:jc w:val="center"/>
              <w:rPr>
                <w:rFonts w:cs="Times New Roman"/>
                <w:sz w:val="24"/>
                <w:szCs w:val="24"/>
              </w:rPr>
            </w:pPr>
            <w:r w:rsidRPr="00AF7E12">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804D61" w:rsidRPr="00AF7E12" w:rsidTr="005F20A8">
        <w:trPr>
          <w:trHeight w:val="98"/>
        </w:trPr>
        <w:tc>
          <w:tcPr>
            <w:tcW w:w="99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296"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55"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c>
          <w:tcPr>
            <w:tcW w:w="2410"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r>
      <w:tr w:rsidR="00804D61" w:rsidRPr="00AF7E12" w:rsidTr="005F20A8">
        <w:trPr>
          <w:trHeight w:val="98"/>
        </w:trPr>
        <w:tc>
          <w:tcPr>
            <w:tcW w:w="99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296"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55"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c>
          <w:tcPr>
            <w:tcW w:w="2410"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r>
      <w:tr w:rsidR="00804D61" w:rsidRPr="00AF7E12" w:rsidTr="005F20A8">
        <w:trPr>
          <w:trHeight w:val="98"/>
        </w:trPr>
        <w:tc>
          <w:tcPr>
            <w:tcW w:w="993"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296"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255"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c>
          <w:tcPr>
            <w:tcW w:w="2410" w:type="dxa"/>
            <w:vMerge/>
            <w:tcBorders>
              <w:left w:val="single" w:sz="4" w:space="0" w:color="auto"/>
              <w:right w:val="single" w:sz="4" w:space="0" w:color="auto"/>
            </w:tcBorders>
          </w:tcPr>
          <w:p w:rsidR="00804D61" w:rsidRPr="00AF7E12" w:rsidRDefault="00804D61" w:rsidP="00804D61">
            <w:pPr>
              <w:jc w:val="both"/>
              <w:rPr>
                <w:rFonts w:cs="Times New Roman"/>
                <w:sz w:val="24"/>
                <w:szCs w:val="24"/>
              </w:rPr>
            </w:pPr>
          </w:p>
        </w:tc>
      </w:tr>
      <w:tr w:rsidR="00804D61" w:rsidRPr="00AF7E12" w:rsidTr="005F20A8">
        <w:trPr>
          <w:trHeight w:val="98"/>
        </w:trPr>
        <w:tc>
          <w:tcPr>
            <w:tcW w:w="993"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2296"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255"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57,9</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804D61" w:rsidRPr="00AF7E12" w:rsidRDefault="00804D61" w:rsidP="00804D61">
            <w:pPr>
              <w:jc w:val="both"/>
              <w:rPr>
                <w:rFonts w:cs="Times New Roman"/>
                <w:sz w:val="24"/>
                <w:szCs w:val="24"/>
              </w:rPr>
            </w:pPr>
          </w:p>
        </w:tc>
        <w:tc>
          <w:tcPr>
            <w:tcW w:w="2410" w:type="dxa"/>
            <w:vMerge/>
            <w:tcBorders>
              <w:left w:val="single" w:sz="4" w:space="0" w:color="auto"/>
              <w:bottom w:val="single" w:sz="4" w:space="0" w:color="auto"/>
              <w:right w:val="single" w:sz="4" w:space="0" w:color="auto"/>
            </w:tcBorders>
          </w:tcPr>
          <w:p w:rsidR="00804D61" w:rsidRPr="00AF7E12" w:rsidRDefault="00804D61" w:rsidP="00804D61">
            <w:pPr>
              <w:jc w:val="both"/>
              <w:rPr>
                <w:rFonts w:cs="Times New Roman"/>
                <w:sz w:val="24"/>
                <w:szCs w:val="24"/>
              </w:rPr>
            </w:pPr>
          </w:p>
        </w:tc>
      </w:tr>
      <w:tr w:rsidR="00804D61" w:rsidRPr="00AF7E12" w:rsidTr="005F20A8">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1.2</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1.2</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804D61" w:rsidRPr="00AF7E12" w:rsidTr="005F20A8">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lastRenderedPageBreak/>
              <w:t>1.2.1</w:t>
            </w:r>
          </w:p>
        </w:tc>
        <w:tc>
          <w:tcPr>
            <w:tcW w:w="2296"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w:t>
            </w:r>
          </w:p>
        </w:tc>
        <w:tc>
          <w:tcPr>
            <w:tcW w:w="255"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Количество объектов (шт.):</w:t>
            </w:r>
          </w:p>
          <w:p w:rsidR="00804D61" w:rsidRPr="00AF7E12" w:rsidRDefault="00804D61" w:rsidP="00804D61">
            <w:pPr>
              <w:jc w:val="center"/>
              <w:rPr>
                <w:rFonts w:cs="Times New Roman"/>
                <w:sz w:val="24"/>
                <w:szCs w:val="24"/>
              </w:rPr>
            </w:pPr>
            <w:r w:rsidRPr="00AF7E12">
              <w:rPr>
                <w:rFonts w:cs="Times New Roman"/>
                <w:sz w:val="24"/>
                <w:szCs w:val="24"/>
              </w:rPr>
              <w:t>2022 год – 313;</w:t>
            </w:r>
          </w:p>
          <w:p w:rsidR="00804D61" w:rsidRPr="00AF7E12" w:rsidRDefault="00804D61" w:rsidP="00804D61">
            <w:pPr>
              <w:jc w:val="center"/>
              <w:rPr>
                <w:rFonts w:cs="Times New Roman"/>
                <w:sz w:val="24"/>
                <w:szCs w:val="24"/>
              </w:rPr>
            </w:pPr>
            <w:r w:rsidRPr="00AF7E12">
              <w:rPr>
                <w:rFonts w:cs="Times New Roman"/>
                <w:sz w:val="24"/>
                <w:szCs w:val="24"/>
              </w:rPr>
              <w:t xml:space="preserve">2023 </w:t>
            </w:r>
            <w:proofErr w:type="gramStart"/>
            <w:r w:rsidRPr="00AF7E12">
              <w:rPr>
                <w:rFonts w:cs="Times New Roman"/>
                <w:sz w:val="24"/>
                <w:szCs w:val="24"/>
              </w:rPr>
              <w:t>год  –</w:t>
            </w:r>
            <w:proofErr w:type="gramEnd"/>
            <w:r w:rsidRPr="00AF7E12">
              <w:rPr>
                <w:rFonts w:cs="Times New Roman"/>
                <w:sz w:val="24"/>
                <w:szCs w:val="24"/>
              </w:rPr>
              <w:t xml:space="preserve"> 400;</w:t>
            </w:r>
          </w:p>
          <w:p w:rsidR="00804D61" w:rsidRPr="00AF7E12" w:rsidRDefault="00804D61" w:rsidP="00804D61">
            <w:pPr>
              <w:jc w:val="center"/>
              <w:rPr>
                <w:rFonts w:cs="Times New Roman"/>
                <w:sz w:val="24"/>
                <w:szCs w:val="24"/>
              </w:rPr>
            </w:pPr>
            <w:r w:rsidRPr="00AF7E12">
              <w:rPr>
                <w:rFonts w:cs="Times New Roman"/>
                <w:sz w:val="24"/>
                <w:szCs w:val="24"/>
              </w:rPr>
              <w:t>2024 год – 400;</w:t>
            </w:r>
          </w:p>
          <w:p w:rsidR="00804D61" w:rsidRPr="00AF7E12" w:rsidRDefault="00804D61" w:rsidP="00804D61">
            <w:pPr>
              <w:jc w:val="center"/>
              <w:rPr>
                <w:rFonts w:cs="Times New Roman"/>
                <w:sz w:val="24"/>
                <w:szCs w:val="24"/>
              </w:rPr>
            </w:pPr>
            <w:r w:rsidRPr="00AF7E12">
              <w:rPr>
                <w:rFonts w:cs="Times New Roman"/>
                <w:sz w:val="24"/>
                <w:szCs w:val="24"/>
              </w:rPr>
              <w:t>2025 год – 400</w:t>
            </w:r>
          </w:p>
        </w:tc>
        <w:tc>
          <w:tcPr>
            <w:tcW w:w="2410"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           управление потребительской сферы</w:t>
            </w: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202,0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202,0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112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808,0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808,0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1.3</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1.3</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Реализация полномочий органов местного самоуправления в области охраны здоровья граждан</w:t>
            </w:r>
          </w:p>
        </w:tc>
      </w:tr>
      <w:tr w:rsidR="00804D61" w:rsidRPr="00AF7E12" w:rsidTr="005F20A8">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1.3.1</w:t>
            </w:r>
          </w:p>
        </w:tc>
        <w:tc>
          <w:tcPr>
            <w:tcW w:w="2296"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255"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804D61" w:rsidRPr="00AF7E12" w:rsidRDefault="00804D61" w:rsidP="00804D61">
            <w:pPr>
              <w:jc w:val="center"/>
              <w:rPr>
                <w:rFonts w:cs="Times New Roman"/>
                <w:sz w:val="24"/>
                <w:szCs w:val="24"/>
              </w:rPr>
            </w:pPr>
            <w:proofErr w:type="gramStart"/>
            <w:r w:rsidRPr="00AF7E12">
              <w:rPr>
                <w:rFonts w:cs="Times New Roman"/>
                <w:sz w:val="24"/>
                <w:szCs w:val="24"/>
              </w:rPr>
              <w:t>Количество  объектов</w:t>
            </w:r>
            <w:proofErr w:type="gramEnd"/>
            <w:r w:rsidRPr="00AF7E12">
              <w:rPr>
                <w:rFonts w:cs="Times New Roman"/>
                <w:sz w:val="24"/>
                <w:szCs w:val="24"/>
              </w:rPr>
              <w:t xml:space="preserve"> розничной торговли (шт.):</w:t>
            </w:r>
          </w:p>
          <w:p w:rsidR="00804D61" w:rsidRPr="00AF7E12" w:rsidRDefault="00804D61" w:rsidP="00804D61">
            <w:pPr>
              <w:jc w:val="center"/>
              <w:rPr>
                <w:rFonts w:cs="Times New Roman"/>
                <w:sz w:val="24"/>
                <w:szCs w:val="24"/>
                <w:lang w:val="en-US"/>
              </w:rPr>
            </w:pPr>
            <w:r w:rsidRPr="00AF7E12">
              <w:rPr>
                <w:rFonts w:cs="Times New Roman"/>
                <w:sz w:val="24"/>
                <w:szCs w:val="24"/>
              </w:rPr>
              <w:t xml:space="preserve">2023 </w:t>
            </w:r>
            <w:proofErr w:type="gramStart"/>
            <w:r w:rsidRPr="00AF7E12">
              <w:rPr>
                <w:rFonts w:cs="Times New Roman"/>
                <w:sz w:val="24"/>
                <w:szCs w:val="24"/>
              </w:rPr>
              <w:t>год  –</w:t>
            </w:r>
            <w:proofErr w:type="gramEnd"/>
            <w:r w:rsidRPr="00AF7E12">
              <w:rPr>
                <w:rFonts w:cs="Times New Roman"/>
                <w:sz w:val="24"/>
                <w:szCs w:val="24"/>
              </w:rPr>
              <w:t xml:space="preserve"> 60;</w:t>
            </w:r>
          </w:p>
          <w:p w:rsidR="00804D61" w:rsidRPr="00AF7E12" w:rsidRDefault="00804D61" w:rsidP="00804D61">
            <w:pPr>
              <w:jc w:val="center"/>
              <w:rPr>
                <w:rFonts w:cs="Times New Roman"/>
                <w:sz w:val="24"/>
                <w:szCs w:val="24"/>
              </w:rPr>
            </w:pPr>
            <w:r w:rsidRPr="00AF7E12">
              <w:rPr>
                <w:rFonts w:cs="Times New Roman"/>
                <w:sz w:val="24"/>
                <w:szCs w:val="24"/>
              </w:rPr>
              <w:t xml:space="preserve">2024 </w:t>
            </w:r>
            <w:proofErr w:type="gramStart"/>
            <w:r w:rsidRPr="00AF7E12">
              <w:rPr>
                <w:rFonts w:cs="Times New Roman"/>
                <w:sz w:val="24"/>
                <w:szCs w:val="24"/>
              </w:rPr>
              <w:t>год  –</w:t>
            </w:r>
            <w:proofErr w:type="gramEnd"/>
            <w:r w:rsidRPr="00AF7E12">
              <w:rPr>
                <w:rFonts w:cs="Times New Roman"/>
                <w:sz w:val="24"/>
                <w:szCs w:val="24"/>
              </w:rPr>
              <w:t xml:space="preserve"> 60;</w:t>
            </w:r>
          </w:p>
          <w:p w:rsidR="00804D61" w:rsidRPr="00AF7E12" w:rsidRDefault="00804D61" w:rsidP="00804D61">
            <w:pPr>
              <w:jc w:val="center"/>
              <w:rPr>
                <w:rFonts w:cs="Times New Roman"/>
                <w:sz w:val="24"/>
                <w:szCs w:val="24"/>
                <w:lang w:val="en-US"/>
              </w:rPr>
            </w:pPr>
            <w:r w:rsidRPr="00AF7E12">
              <w:rPr>
                <w:rFonts w:cs="Times New Roman"/>
                <w:sz w:val="24"/>
                <w:szCs w:val="24"/>
              </w:rPr>
              <w:t>2025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 управление потребительской сферы</w:t>
            </w:r>
          </w:p>
          <w:p w:rsidR="00804D61" w:rsidRPr="00AF7E12" w:rsidRDefault="00804D61" w:rsidP="00804D61">
            <w:pPr>
              <w:jc w:val="center"/>
              <w:rPr>
                <w:rFonts w:cs="Times New Roman"/>
                <w:sz w:val="24"/>
                <w:szCs w:val="24"/>
              </w:rPr>
            </w:pPr>
          </w:p>
        </w:tc>
      </w:tr>
      <w:tr w:rsidR="00804D61" w:rsidRPr="00AF7E12" w:rsidTr="005F20A8">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804D61" w:rsidRPr="00AF7E12" w:rsidRDefault="00804D61"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804D61" w:rsidRPr="00AF7E12" w:rsidRDefault="00804D61"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240,0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240,0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720,0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720,0</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jc w:val="center"/>
              <w:rPr>
                <w:rFonts w:cs="Times New Roman"/>
                <w:sz w:val="24"/>
                <w:szCs w:val="24"/>
              </w:rPr>
            </w:pPr>
          </w:p>
        </w:tc>
      </w:tr>
      <w:tr w:rsidR="00804D61" w:rsidRPr="00AF7E12" w:rsidTr="005F20A8">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1.4</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1.4</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both"/>
              <w:rPr>
                <w:rFonts w:cs="Times New Roman"/>
                <w:sz w:val="24"/>
                <w:szCs w:val="24"/>
              </w:rPr>
            </w:pPr>
            <w:r w:rsidRPr="00AF7E12">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804D61" w:rsidRPr="00AF7E12" w:rsidTr="005F20A8">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1.4.1</w:t>
            </w:r>
          </w:p>
        </w:tc>
        <w:tc>
          <w:tcPr>
            <w:tcW w:w="2296"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 xml:space="preserve">Межведомственное взаимодействие (в том числе </w:t>
            </w:r>
            <w:r w:rsidRPr="00AF7E12">
              <w:rPr>
                <w:rFonts w:cs="Times New Roman"/>
                <w:sz w:val="24"/>
                <w:szCs w:val="24"/>
              </w:rPr>
              <w:lastRenderedPageBreak/>
              <w:t>электронное) между держателями данных, необходимых в процедурах контроля за муниципальным имуществом</w:t>
            </w:r>
          </w:p>
        </w:tc>
        <w:tc>
          <w:tcPr>
            <w:tcW w:w="255"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288,8</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 xml:space="preserve">Единая система учета объектов </w:t>
            </w:r>
            <w:r w:rsidRPr="00AF7E12">
              <w:rPr>
                <w:rFonts w:cs="Times New Roman"/>
                <w:sz w:val="24"/>
                <w:szCs w:val="24"/>
              </w:rPr>
              <w:lastRenderedPageBreak/>
              <w:t>и неналоговых доходов (шт.):</w:t>
            </w:r>
          </w:p>
          <w:p w:rsidR="00804D61" w:rsidRPr="00AF7E12" w:rsidRDefault="00804D61" w:rsidP="00804D61">
            <w:pPr>
              <w:jc w:val="center"/>
              <w:rPr>
                <w:rFonts w:cs="Times New Roman"/>
                <w:sz w:val="24"/>
                <w:szCs w:val="24"/>
                <w:lang w:val="en-US"/>
              </w:rPr>
            </w:pPr>
            <w:r w:rsidRPr="00AF7E12">
              <w:rPr>
                <w:rFonts w:cs="Times New Roman"/>
                <w:sz w:val="24"/>
                <w:szCs w:val="24"/>
              </w:rPr>
              <w:t xml:space="preserve">2022 </w:t>
            </w:r>
            <w:proofErr w:type="gramStart"/>
            <w:r w:rsidRPr="00AF7E12">
              <w:rPr>
                <w:rFonts w:cs="Times New Roman"/>
                <w:sz w:val="24"/>
                <w:szCs w:val="24"/>
              </w:rPr>
              <w:t>год  –</w:t>
            </w:r>
            <w:proofErr w:type="gramEnd"/>
            <w:r w:rsidRPr="00AF7E12">
              <w:rPr>
                <w:rFonts w:cs="Times New Roman"/>
                <w:sz w:val="24"/>
                <w:szCs w:val="24"/>
              </w:rPr>
              <w:t xml:space="preserve"> 1;</w:t>
            </w:r>
          </w:p>
          <w:p w:rsidR="00804D61" w:rsidRPr="00AF7E12" w:rsidRDefault="00804D61" w:rsidP="00804D61">
            <w:pPr>
              <w:jc w:val="center"/>
              <w:rPr>
                <w:rFonts w:cs="Times New Roman"/>
                <w:sz w:val="24"/>
                <w:szCs w:val="24"/>
                <w:lang w:val="en-US"/>
              </w:rPr>
            </w:pPr>
            <w:r w:rsidRPr="00AF7E12">
              <w:rPr>
                <w:rFonts w:cs="Times New Roman"/>
                <w:sz w:val="24"/>
                <w:szCs w:val="24"/>
              </w:rPr>
              <w:t>2023 год – 1;</w:t>
            </w:r>
          </w:p>
          <w:p w:rsidR="00804D61" w:rsidRPr="00AF7E12" w:rsidRDefault="00804D61" w:rsidP="00804D61">
            <w:pPr>
              <w:jc w:val="center"/>
              <w:rPr>
                <w:rFonts w:cs="Times New Roman"/>
                <w:sz w:val="24"/>
                <w:szCs w:val="24"/>
              </w:rPr>
            </w:pPr>
            <w:r w:rsidRPr="00AF7E12">
              <w:rPr>
                <w:rFonts w:cs="Times New Roman"/>
                <w:sz w:val="24"/>
                <w:szCs w:val="24"/>
              </w:rPr>
              <w:t xml:space="preserve">2024 </w:t>
            </w:r>
            <w:proofErr w:type="gramStart"/>
            <w:r w:rsidRPr="00AF7E12">
              <w:rPr>
                <w:rFonts w:cs="Times New Roman"/>
                <w:sz w:val="24"/>
                <w:szCs w:val="24"/>
              </w:rPr>
              <w:t>год  –</w:t>
            </w:r>
            <w:proofErr w:type="gramEnd"/>
            <w:r w:rsidRPr="00AF7E12">
              <w:rPr>
                <w:rFonts w:cs="Times New Roman"/>
                <w:sz w:val="24"/>
                <w:szCs w:val="24"/>
              </w:rPr>
              <w:t xml:space="preserve"> 1;</w:t>
            </w:r>
          </w:p>
          <w:p w:rsidR="00804D61" w:rsidRPr="00AF7E12" w:rsidRDefault="00804D61" w:rsidP="00804D61">
            <w:pPr>
              <w:jc w:val="center"/>
              <w:rPr>
                <w:rFonts w:cs="Times New Roman"/>
                <w:sz w:val="24"/>
                <w:szCs w:val="24"/>
                <w:lang w:val="en-US"/>
              </w:rPr>
            </w:pPr>
            <w:r w:rsidRPr="00AF7E12">
              <w:rPr>
                <w:rFonts w:cs="Times New Roman"/>
                <w:sz w:val="24"/>
                <w:szCs w:val="24"/>
              </w:rPr>
              <w:t>2025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lastRenderedPageBreak/>
              <w:t xml:space="preserve">Администрация, управление имущественных и </w:t>
            </w:r>
            <w:r w:rsidRPr="00AF7E12">
              <w:rPr>
                <w:rFonts w:cs="Times New Roman"/>
                <w:sz w:val="24"/>
                <w:szCs w:val="24"/>
              </w:rPr>
              <w:lastRenderedPageBreak/>
              <w:t>земельных отношений</w:t>
            </w: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vAlign w:val="center"/>
            <w:hideMark/>
          </w:tcPr>
          <w:p w:rsidR="00804D61" w:rsidRPr="00AF7E12" w:rsidRDefault="00804D61"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r>
      <w:tr w:rsidR="00804D61" w:rsidRPr="00AF7E12" w:rsidTr="005F20A8">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349,8</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349,8</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r>
      <w:tr w:rsidR="00804D61" w:rsidRPr="00AF7E12" w:rsidTr="005F20A8">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1 338,2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1 338,2</w:t>
            </w:r>
          </w:p>
        </w:tc>
        <w:tc>
          <w:tcPr>
            <w:tcW w:w="127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r>
      <w:tr w:rsidR="00804D61" w:rsidRPr="00AF7E12" w:rsidTr="005F20A8">
        <w:trPr>
          <w:trHeight w:val="98"/>
        </w:trPr>
        <w:tc>
          <w:tcPr>
            <w:tcW w:w="99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1.5</w:t>
            </w:r>
          </w:p>
        </w:tc>
        <w:tc>
          <w:tcPr>
            <w:tcW w:w="2296"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Задача 1.5</w:t>
            </w:r>
          </w:p>
        </w:tc>
        <w:tc>
          <w:tcPr>
            <w:tcW w:w="11312" w:type="dxa"/>
            <w:gridSpan w:val="9"/>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pStyle w:val="a3"/>
              <w:widowControl w:val="0"/>
              <w:ind w:left="40"/>
              <w:jc w:val="both"/>
              <w:rPr>
                <w:rFonts w:cs="Times New Roman"/>
                <w:sz w:val="24"/>
                <w:szCs w:val="24"/>
              </w:rPr>
            </w:pPr>
            <w:r w:rsidRPr="00AF7E12">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804D61" w:rsidRPr="00AF7E12" w:rsidTr="005F20A8">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rPr>
                <w:rFonts w:cs="Times New Roman"/>
                <w:sz w:val="24"/>
                <w:szCs w:val="24"/>
              </w:rPr>
            </w:pPr>
            <w:r w:rsidRPr="00AF7E12">
              <w:rPr>
                <w:rFonts w:cs="Times New Roman"/>
                <w:sz w:val="24"/>
                <w:szCs w:val="24"/>
              </w:rPr>
              <w:t>1.5.1</w:t>
            </w:r>
          </w:p>
        </w:tc>
        <w:tc>
          <w:tcPr>
            <w:tcW w:w="2296" w:type="dxa"/>
            <w:vMerge w:val="restart"/>
            <w:tcBorders>
              <w:top w:val="single" w:sz="4" w:space="0" w:color="auto"/>
              <w:left w:val="single" w:sz="4" w:space="0" w:color="auto"/>
              <w:bottom w:val="single" w:sz="4" w:space="0" w:color="auto"/>
              <w:right w:val="single" w:sz="4" w:space="0" w:color="auto"/>
            </w:tcBorders>
            <w:hideMark/>
          </w:tcPr>
          <w:p w:rsidR="00804D61" w:rsidRDefault="00804D61" w:rsidP="00804D61">
            <w:pPr>
              <w:rPr>
                <w:rFonts w:cs="Times New Roman"/>
                <w:sz w:val="24"/>
                <w:szCs w:val="24"/>
              </w:rPr>
            </w:pPr>
            <w:r w:rsidRPr="00AF7E12">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p w:rsidR="00804D61" w:rsidRPr="00AF7E12" w:rsidRDefault="00804D61" w:rsidP="00804D61">
            <w:pPr>
              <w:rPr>
                <w:rFonts w:cs="Times New Roman"/>
                <w:sz w:val="24"/>
                <w:szCs w:val="24"/>
              </w:rPr>
            </w:pPr>
          </w:p>
        </w:tc>
        <w:tc>
          <w:tcPr>
            <w:tcW w:w="255" w:type="dxa"/>
            <w:vMerge w:val="restart"/>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300,0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804D61" w:rsidRPr="00AF7E12" w:rsidRDefault="00804D61" w:rsidP="00804D61">
            <w:pPr>
              <w:jc w:val="center"/>
              <w:rPr>
                <w:rFonts w:cs="Times New Roman"/>
                <w:sz w:val="24"/>
                <w:szCs w:val="24"/>
              </w:rPr>
            </w:pPr>
            <w:proofErr w:type="gramStart"/>
            <w:r w:rsidRPr="00AF7E12">
              <w:rPr>
                <w:rFonts w:cs="Times New Roman"/>
                <w:sz w:val="24"/>
                <w:szCs w:val="24"/>
              </w:rPr>
              <w:t>Количество  земельных</w:t>
            </w:r>
            <w:proofErr w:type="gramEnd"/>
            <w:r w:rsidRPr="00AF7E12">
              <w:rPr>
                <w:rFonts w:cs="Times New Roman"/>
                <w:sz w:val="24"/>
                <w:szCs w:val="24"/>
              </w:rPr>
              <w:t xml:space="preserve"> массивов (шт.):</w:t>
            </w:r>
          </w:p>
          <w:p w:rsidR="00804D61" w:rsidRPr="00AF7E12" w:rsidRDefault="00804D61" w:rsidP="00804D61">
            <w:pPr>
              <w:jc w:val="center"/>
              <w:rPr>
                <w:rFonts w:cs="Times New Roman"/>
                <w:sz w:val="24"/>
                <w:szCs w:val="24"/>
              </w:rPr>
            </w:pPr>
            <w:r w:rsidRPr="00AF7E12">
              <w:rPr>
                <w:rFonts w:cs="Times New Roman"/>
                <w:sz w:val="24"/>
                <w:szCs w:val="24"/>
              </w:rPr>
              <w:t xml:space="preserve">2022 </w:t>
            </w:r>
            <w:proofErr w:type="gramStart"/>
            <w:r w:rsidRPr="00AF7E12">
              <w:rPr>
                <w:rFonts w:cs="Times New Roman"/>
                <w:sz w:val="24"/>
                <w:szCs w:val="24"/>
              </w:rPr>
              <w:t>год  –</w:t>
            </w:r>
            <w:proofErr w:type="gramEnd"/>
            <w:r w:rsidRPr="00AF7E12">
              <w:rPr>
                <w:rFonts w:cs="Times New Roman"/>
                <w:sz w:val="24"/>
                <w:szCs w:val="24"/>
              </w:rPr>
              <w:t xml:space="preserve"> 3;</w:t>
            </w:r>
          </w:p>
          <w:p w:rsidR="00804D61" w:rsidRPr="00AF7E12" w:rsidRDefault="00804D61" w:rsidP="00804D61">
            <w:pPr>
              <w:jc w:val="center"/>
              <w:rPr>
                <w:rFonts w:cs="Times New Roman"/>
                <w:sz w:val="24"/>
                <w:szCs w:val="24"/>
              </w:rPr>
            </w:pPr>
            <w:r w:rsidRPr="00AF7E12">
              <w:rPr>
                <w:rFonts w:cs="Times New Roman"/>
                <w:sz w:val="24"/>
                <w:szCs w:val="24"/>
              </w:rPr>
              <w:t xml:space="preserve">2023 </w:t>
            </w:r>
            <w:proofErr w:type="gramStart"/>
            <w:r w:rsidRPr="00AF7E12">
              <w:rPr>
                <w:rFonts w:cs="Times New Roman"/>
                <w:sz w:val="24"/>
                <w:szCs w:val="24"/>
              </w:rPr>
              <w:t>год  –</w:t>
            </w:r>
            <w:proofErr w:type="gramEnd"/>
            <w:r w:rsidRPr="00AF7E12">
              <w:rPr>
                <w:rFonts w:cs="Times New Roman"/>
                <w:sz w:val="24"/>
                <w:szCs w:val="24"/>
              </w:rPr>
              <w:t xml:space="preserve"> 4;</w:t>
            </w:r>
          </w:p>
          <w:p w:rsidR="00804D61" w:rsidRPr="00AF7E12" w:rsidRDefault="00804D61" w:rsidP="00804D61">
            <w:pPr>
              <w:jc w:val="center"/>
              <w:rPr>
                <w:rFonts w:cs="Times New Roman"/>
                <w:sz w:val="24"/>
                <w:szCs w:val="24"/>
              </w:rPr>
            </w:pPr>
            <w:r w:rsidRPr="00AF7E12">
              <w:rPr>
                <w:rFonts w:cs="Times New Roman"/>
                <w:sz w:val="24"/>
                <w:szCs w:val="24"/>
              </w:rPr>
              <w:t xml:space="preserve">2024 </w:t>
            </w:r>
            <w:proofErr w:type="gramStart"/>
            <w:r w:rsidRPr="00AF7E12">
              <w:rPr>
                <w:rFonts w:cs="Times New Roman"/>
                <w:sz w:val="24"/>
                <w:szCs w:val="24"/>
              </w:rPr>
              <w:t>год  –</w:t>
            </w:r>
            <w:proofErr w:type="gramEnd"/>
            <w:r w:rsidRPr="00AF7E12">
              <w:rPr>
                <w:rFonts w:cs="Times New Roman"/>
                <w:sz w:val="24"/>
                <w:szCs w:val="24"/>
              </w:rPr>
              <w:t xml:space="preserve"> 4;</w:t>
            </w:r>
          </w:p>
          <w:p w:rsidR="00804D61" w:rsidRPr="00AF7E12" w:rsidRDefault="00804D61" w:rsidP="00804D61">
            <w:pPr>
              <w:jc w:val="center"/>
              <w:rPr>
                <w:rFonts w:cs="Times New Roman"/>
                <w:sz w:val="24"/>
                <w:szCs w:val="24"/>
              </w:rPr>
            </w:pPr>
            <w:r w:rsidRPr="00AF7E12">
              <w:rPr>
                <w:rFonts w:cs="Times New Roman"/>
                <w:sz w:val="24"/>
                <w:szCs w:val="24"/>
              </w:rPr>
              <w:t>2025 год  – 4</w:t>
            </w:r>
          </w:p>
        </w:tc>
        <w:tc>
          <w:tcPr>
            <w:tcW w:w="2410" w:type="dxa"/>
            <w:vMerge w:val="restart"/>
            <w:tcBorders>
              <w:top w:val="single" w:sz="4" w:space="0" w:color="auto"/>
              <w:left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Администрация, управление имущественных и земельных отношений</w:t>
            </w:r>
          </w:p>
        </w:tc>
      </w:tr>
      <w:tr w:rsidR="00804D61" w:rsidRPr="00AF7E12" w:rsidTr="005F20A8">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1 000,0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hideMark/>
          </w:tcPr>
          <w:p w:rsidR="00804D61" w:rsidRPr="00AF7E12" w:rsidRDefault="00804D61" w:rsidP="00804D61">
            <w:pPr>
              <w:jc w:val="center"/>
              <w:rPr>
                <w:rFonts w:cs="Times New Roman"/>
                <w:sz w:val="24"/>
                <w:szCs w:val="24"/>
              </w:rPr>
            </w:pPr>
          </w:p>
        </w:tc>
      </w:tr>
      <w:tr w:rsidR="00804D61" w:rsidRPr="00AF7E12" w:rsidTr="005F20A8">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1 000,0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right w:val="single" w:sz="4" w:space="0" w:color="auto"/>
            </w:tcBorders>
            <w:hideMark/>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hideMark/>
          </w:tcPr>
          <w:p w:rsidR="00804D61" w:rsidRPr="00AF7E12" w:rsidRDefault="00804D61" w:rsidP="00804D61">
            <w:pPr>
              <w:jc w:val="center"/>
              <w:rPr>
                <w:rFonts w:cs="Times New Roman"/>
                <w:sz w:val="24"/>
                <w:szCs w:val="24"/>
              </w:rPr>
            </w:pPr>
          </w:p>
        </w:tc>
      </w:tr>
      <w:tr w:rsidR="00804D61" w:rsidRPr="00AF7E12" w:rsidTr="005F20A8">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1 000,0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804D61" w:rsidRPr="00AF7E12" w:rsidRDefault="00804D61" w:rsidP="00804D61">
            <w:pPr>
              <w:jc w:val="center"/>
              <w:rPr>
                <w:rFonts w:cs="Times New Roman"/>
                <w:sz w:val="24"/>
                <w:szCs w:val="24"/>
              </w:rPr>
            </w:pPr>
          </w:p>
        </w:tc>
        <w:tc>
          <w:tcPr>
            <w:tcW w:w="2410" w:type="dxa"/>
            <w:vMerge/>
            <w:tcBorders>
              <w:left w:val="single" w:sz="4" w:space="0" w:color="auto"/>
              <w:right w:val="single" w:sz="4" w:space="0" w:color="auto"/>
            </w:tcBorders>
          </w:tcPr>
          <w:p w:rsidR="00804D61" w:rsidRPr="00AF7E12" w:rsidRDefault="00804D61" w:rsidP="00804D61">
            <w:pPr>
              <w:jc w:val="center"/>
              <w:rPr>
                <w:rFonts w:cs="Times New Roman"/>
                <w:sz w:val="24"/>
                <w:szCs w:val="24"/>
              </w:rPr>
            </w:pPr>
          </w:p>
        </w:tc>
      </w:tr>
      <w:tr w:rsidR="00804D61" w:rsidRPr="00AF7E12" w:rsidTr="005F20A8">
        <w:trPr>
          <w:trHeight w:val="251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255" w:type="dxa"/>
            <w:vMerge/>
            <w:tcBorders>
              <w:top w:val="single" w:sz="4" w:space="0" w:color="auto"/>
              <w:left w:val="single" w:sz="4" w:space="0" w:color="auto"/>
              <w:bottom w:val="single" w:sz="4" w:space="0" w:color="auto"/>
              <w:right w:val="single" w:sz="4" w:space="0" w:color="auto"/>
            </w:tcBorders>
            <w:vAlign w:val="center"/>
            <w:hideMark/>
          </w:tcPr>
          <w:p w:rsidR="00804D61" w:rsidRPr="00AF7E12" w:rsidRDefault="00804D61" w:rsidP="00804D61">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3 300,0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sz w:val="24"/>
                <w:szCs w:val="24"/>
              </w:rPr>
            </w:pPr>
            <w:r w:rsidRPr="00AF7E12">
              <w:rPr>
                <w:sz w:val="24"/>
                <w:szCs w:val="24"/>
              </w:rPr>
              <w:t>3 300,0</w:t>
            </w:r>
          </w:p>
        </w:tc>
        <w:tc>
          <w:tcPr>
            <w:tcW w:w="1276" w:type="dxa"/>
            <w:tcBorders>
              <w:top w:val="single" w:sz="4" w:space="0" w:color="auto"/>
              <w:left w:val="single" w:sz="4" w:space="0" w:color="auto"/>
              <w:bottom w:val="single" w:sz="4" w:space="0" w:color="auto"/>
              <w:right w:val="single" w:sz="4" w:space="0" w:color="auto"/>
            </w:tcBorders>
          </w:tcPr>
          <w:p w:rsidR="00804D61" w:rsidRPr="00AF7E12" w:rsidRDefault="00804D61" w:rsidP="00804D61">
            <w:pPr>
              <w:jc w:val="center"/>
              <w:rPr>
                <w:sz w:val="24"/>
                <w:szCs w:val="24"/>
              </w:rPr>
            </w:pPr>
            <w:r w:rsidRPr="00AF7E12">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r w:rsidRPr="00AF7E12">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804D61" w:rsidRPr="00AF7E12" w:rsidRDefault="00804D61" w:rsidP="00804D61">
            <w:pPr>
              <w:jc w:val="center"/>
              <w:rPr>
                <w:rFonts w:cs="Times New Roman"/>
                <w:sz w:val="24"/>
                <w:szCs w:val="24"/>
              </w:rPr>
            </w:pPr>
          </w:p>
        </w:tc>
      </w:tr>
      <w:tr w:rsidR="00A779BF" w:rsidRPr="00AF7E12" w:rsidTr="005F20A8">
        <w:trPr>
          <w:trHeight w:val="230"/>
        </w:trPr>
        <w:tc>
          <w:tcPr>
            <w:tcW w:w="993" w:type="dxa"/>
            <w:vMerge w:val="restart"/>
            <w:tcBorders>
              <w:top w:val="single" w:sz="4" w:space="0" w:color="auto"/>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val="restart"/>
            <w:tcBorders>
              <w:top w:val="single" w:sz="4" w:space="0" w:color="auto"/>
              <w:left w:val="single" w:sz="4" w:space="0" w:color="auto"/>
              <w:right w:val="single" w:sz="4" w:space="0" w:color="auto"/>
            </w:tcBorders>
          </w:tcPr>
          <w:p w:rsidR="00A779BF" w:rsidRPr="00AF7E12" w:rsidRDefault="00A779BF" w:rsidP="00A779BF">
            <w:pPr>
              <w:rPr>
                <w:rFonts w:cs="Times New Roman"/>
                <w:sz w:val="24"/>
                <w:szCs w:val="24"/>
              </w:rPr>
            </w:pPr>
            <w:r w:rsidRPr="00AF7E12">
              <w:rPr>
                <w:rFonts w:cs="Times New Roman"/>
                <w:sz w:val="24"/>
                <w:szCs w:val="24"/>
              </w:rPr>
              <w:t>Итого по основным мероприятиям муниципальной программы</w:t>
            </w:r>
          </w:p>
        </w:tc>
        <w:tc>
          <w:tcPr>
            <w:tcW w:w="255" w:type="dxa"/>
            <w:vMerge w:val="restart"/>
            <w:tcBorders>
              <w:top w:val="single" w:sz="4" w:space="0" w:color="auto"/>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3 229,5</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val="restart"/>
            <w:tcBorders>
              <w:top w:val="single" w:sz="4" w:space="0" w:color="auto"/>
              <w:left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х</w:t>
            </w:r>
          </w:p>
        </w:tc>
        <w:tc>
          <w:tcPr>
            <w:tcW w:w="2410" w:type="dxa"/>
            <w:vMerge w:val="restart"/>
            <w:tcBorders>
              <w:left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х</w:t>
            </w:r>
          </w:p>
        </w:tc>
      </w:tr>
      <w:tr w:rsidR="00A779BF" w:rsidRPr="00AF7E12" w:rsidTr="005F20A8">
        <w:trPr>
          <w:trHeight w:val="205"/>
        </w:trPr>
        <w:tc>
          <w:tcPr>
            <w:tcW w:w="993"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55"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A779BF" w:rsidRPr="00F473D0" w:rsidRDefault="002D13A8" w:rsidP="00F473D0">
            <w:pPr>
              <w:jc w:val="center"/>
              <w:rPr>
                <w:sz w:val="24"/>
                <w:szCs w:val="24"/>
              </w:rPr>
            </w:pPr>
            <w:r>
              <w:rPr>
                <w:sz w:val="24"/>
                <w:szCs w:val="24"/>
                <w:lang w:val="en-US"/>
              </w:rPr>
              <w:t>40</w:t>
            </w:r>
            <w:r w:rsidR="00F473D0">
              <w:rPr>
                <w:sz w:val="24"/>
                <w:szCs w:val="24"/>
              </w:rPr>
              <w:t>464,3</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F473D0" w:rsidP="00A779BF">
            <w:pPr>
              <w:jc w:val="center"/>
              <w:rPr>
                <w:sz w:val="24"/>
                <w:szCs w:val="24"/>
              </w:rPr>
            </w:pPr>
            <w:r>
              <w:rPr>
                <w:sz w:val="24"/>
                <w:szCs w:val="24"/>
              </w:rPr>
              <w:t>8490,6</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A779BF" w:rsidRPr="00AF7E12" w:rsidRDefault="00A779BF" w:rsidP="00A779BF">
            <w:pPr>
              <w:jc w:val="center"/>
              <w:rPr>
                <w:rFonts w:cs="Times New Roman"/>
                <w:sz w:val="24"/>
                <w:szCs w:val="24"/>
              </w:rPr>
            </w:pPr>
          </w:p>
        </w:tc>
        <w:tc>
          <w:tcPr>
            <w:tcW w:w="2410"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r>
      <w:tr w:rsidR="00A779BF" w:rsidRPr="00AF7E12" w:rsidTr="005F20A8">
        <w:trPr>
          <w:trHeight w:val="210"/>
        </w:trPr>
        <w:tc>
          <w:tcPr>
            <w:tcW w:w="993"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55"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107951,7</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93217,0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14734,7</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tcBorders>
              <w:left w:val="single" w:sz="4" w:space="0" w:color="auto"/>
              <w:right w:val="single" w:sz="4" w:space="0" w:color="auto"/>
            </w:tcBorders>
          </w:tcPr>
          <w:p w:rsidR="00A779BF" w:rsidRPr="00AF7E12" w:rsidRDefault="00A779BF" w:rsidP="00A779BF">
            <w:pPr>
              <w:jc w:val="center"/>
              <w:rPr>
                <w:rFonts w:cs="Times New Roman"/>
                <w:sz w:val="24"/>
                <w:szCs w:val="24"/>
              </w:rPr>
            </w:pPr>
          </w:p>
        </w:tc>
        <w:tc>
          <w:tcPr>
            <w:tcW w:w="2410" w:type="dxa"/>
            <w:vMerge/>
            <w:tcBorders>
              <w:left w:val="single" w:sz="4" w:space="0" w:color="auto"/>
              <w:right w:val="single" w:sz="4" w:space="0" w:color="auto"/>
            </w:tcBorders>
            <w:vAlign w:val="center"/>
          </w:tcPr>
          <w:p w:rsidR="00A779BF" w:rsidRPr="00AF7E12" w:rsidRDefault="00A779BF" w:rsidP="00A779BF">
            <w:pPr>
              <w:rPr>
                <w:rFonts w:cs="Times New Roman"/>
                <w:sz w:val="24"/>
                <w:szCs w:val="24"/>
              </w:rPr>
            </w:pPr>
          </w:p>
        </w:tc>
      </w:tr>
      <w:tr w:rsidR="00A779BF" w:rsidRPr="00AF7E12" w:rsidTr="005F20A8">
        <w:trPr>
          <w:trHeight w:val="272"/>
        </w:trPr>
        <w:tc>
          <w:tcPr>
            <w:tcW w:w="993"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8 156,2</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8 156,2</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r>
      <w:tr w:rsidR="00A779BF" w:rsidRPr="00AF7E12" w:rsidTr="005F20A8">
        <w:trPr>
          <w:trHeight w:val="272"/>
        </w:trPr>
        <w:tc>
          <w:tcPr>
            <w:tcW w:w="993"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296"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255"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r w:rsidRPr="00AF7E1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159801,7</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125190,7</w:t>
            </w:r>
          </w:p>
        </w:tc>
        <w:tc>
          <w:tcPr>
            <w:tcW w:w="1134"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Pr>
                <w:sz w:val="24"/>
                <w:szCs w:val="24"/>
              </w:rPr>
              <w:t>34611,0</w:t>
            </w:r>
          </w:p>
        </w:tc>
        <w:tc>
          <w:tcPr>
            <w:tcW w:w="1276" w:type="dxa"/>
            <w:tcBorders>
              <w:top w:val="single" w:sz="4" w:space="0" w:color="auto"/>
              <w:left w:val="single" w:sz="4" w:space="0" w:color="auto"/>
              <w:bottom w:val="single" w:sz="4" w:space="0" w:color="auto"/>
              <w:right w:val="single" w:sz="4" w:space="0" w:color="auto"/>
            </w:tcBorders>
          </w:tcPr>
          <w:p w:rsidR="00A779BF" w:rsidRPr="00AF7E12" w:rsidRDefault="00A779BF" w:rsidP="00A779BF">
            <w:pPr>
              <w:jc w:val="center"/>
              <w:rPr>
                <w:sz w:val="24"/>
                <w:szCs w:val="24"/>
              </w:rPr>
            </w:pPr>
            <w:r w:rsidRPr="00AF7E12">
              <w:rPr>
                <w:sz w:val="24"/>
                <w:szCs w:val="24"/>
              </w:rPr>
              <w:t>0,0</w:t>
            </w:r>
          </w:p>
        </w:tc>
        <w:tc>
          <w:tcPr>
            <w:tcW w:w="1843" w:type="dxa"/>
            <w:vMerge/>
            <w:tcBorders>
              <w:left w:val="single" w:sz="4" w:space="0" w:color="auto"/>
              <w:bottom w:val="single" w:sz="4" w:space="0" w:color="auto"/>
              <w:right w:val="single" w:sz="4" w:space="0" w:color="auto"/>
            </w:tcBorders>
          </w:tcPr>
          <w:p w:rsidR="00A779BF" w:rsidRPr="00AF7E12" w:rsidRDefault="00A779BF" w:rsidP="00A779BF">
            <w:pPr>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A779BF" w:rsidRPr="00AF7E12" w:rsidRDefault="00A779BF" w:rsidP="00A779BF">
            <w:pPr>
              <w:rPr>
                <w:rFonts w:cs="Times New Roman"/>
                <w:sz w:val="24"/>
                <w:szCs w:val="24"/>
              </w:rPr>
            </w:pPr>
          </w:p>
        </w:tc>
      </w:tr>
      <w:tr w:rsidR="00804D61" w:rsidRPr="00AF7E12" w:rsidTr="00804D61">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804D61" w:rsidRPr="00AF7E12" w:rsidRDefault="00804D61" w:rsidP="00804D61">
            <w:pPr>
              <w:pStyle w:val="ConsPlusNormal0"/>
              <w:jc w:val="both"/>
              <w:rPr>
                <w:sz w:val="24"/>
                <w:szCs w:val="24"/>
              </w:rPr>
            </w:pPr>
            <w:r w:rsidRPr="00AF7E12">
              <w:rPr>
                <w:sz w:val="24"/>
                <w:szCs w:val="24"/>
              </w:rPr>
              <w:lastRenderedPageBreak/>
              <w:t>--------------------------------</w:t>
            </w:r>
          </w:p>
          <w:p w:rsidR="00804D61" w:rsidRPr="00AF7E12" w:rsidRDefault="00804D61" w:rsidP="00804D61">
            <w:pPr>
              <w:pStyle w:val="ConsPlusNormal0"/>
              <w:ind w:firstLine="540"/>
              <w:jc w:val="both"/>
              <w:rPr>
                <w:sz w:val="24"/>
                <w:szCs w:val="24"/>
              </w:rPr>
            </w:pPr>
            <w:r w:rsidRPr="00AF7E12">
              <w:rPr>
                <w:sz w:val="24"/>
                <w:szCs w:val="24"/>
              </w:rPr>
              <w:t>&lt;1&gt; Отмечаются мероприятия программы в следующих случаях:</w:t>
            </w:r>
          </w:p>
          <w:p w:rsidR="00804D61" w:rsidRPr="00AF7E12" w:rsidRDefault="00804D61" w:rsidP="00804D61">
            <w:pPr>
              <w:pStyle w:val="ConsPlusNormal0"/>
              <w:ind w:firstLine="540"/>
              <w:jc w:val="both"/>
              <w:rPr>
                <w:sz w:val="24"/>
                <w:szCs w:val="24"/>
              </w:rPr>
            </w:pPr>
            <w:r w:rsidRPr="00AF7E1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804D61" w:rsidRPr="00AF7E12" w:rsidRDefault="00804D61" w:rsidP="00804D61">
            <w:pPr>
              <w:pStyle w:val="ConsPlusNormal0"/>
              <w:ind w:firstLine="540"/>
              <w:jc w:val="both"/>
              <w:rPr>
                <w:sz w:val="24"/>
                <w:szCs w:val="24"/>
              </w:rPr>
            </w:pPr>
            <w:r w:rsidRPr="00AF7E12">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804D61" w:rsidRPr="00AF7E12" w:rsidRDefault="00804D61" w:rsidP="00804D61">
            <w:pPr>
              <w:pStyle w:val="ConsPlusNormal0"/>
              <w:ind w:firstLine="540"/>
              <w:jc w:val="both"/>
              <w:rPr>
                <w:sz w:val="24"/>
                <w:szCs w:val="24"/>
              </w:rPr>
            </w:pPr>
            <w:r w:rsidRPr="00AF7E1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804D61" w:rsidRPr="00AF7E12" w:rsidRDefault="00804D61" w:rsidP="00804D61">
            <w:pPr>
              <w:pStyle w:val="ConsPlusNormal0"/>
              <w:ind w:firstLine="540"/>
              <w:jc w:val="both"/>
              <w:rPr>
                <w:sz w:val="24"/>
                <w:szCs w:val="24"/>
              </w:rPr>
            </w:pPr>
            <w:r w:rsidRPr="00AF7E12">
              <w:rPr>
                <w:sz w:val="24"/>
                <w:szCs w:val="24"/>
              </w:rPr>
              <w:t>если мероприятие является мероприятием муниципальных проектов присваивается статус «4».</w:t>
            </w:r>
          </w:p>
          <w:p w:rsidR="00804D61" w:rsidRPr="00AF7E12" w:rsidRDefault="00804D61" w:rsidP="00804D61">
            <w:pPr>
              <w:pStyle w:val="ConsPlusNormal0"/>
              <w:ind w:firstLine="540"/>
              <w:jc w:val="both"/>
              <w:rPr>
                <w:sz w:val="24"/>
                <w:szCs w:val="24"/>
              </w:rPr>
            </w:pPr>
            <w:r w:rsidRPr="00AF7E12">
              <w:rPr>
                <w:sz w:val="24"/>
                <w:szCs w:val="24"/>
              </w:rPr>
              <w:t>Допускается присваивание нескольких статусов одному мероприятию через дробь.</w:t>
            </w:r>
          </w:p>
          <w:p w:rsidR="00804D61" w:rsidRPr="00AF7E12" w:rsidRDefault="00804D61" w:rsidP="00804D61">
            <w:pPr>
              <w:pStyle w:val="ConsPlusNormal0"/>
              <w:ind w:firstLine="540"/>
              <w:jc w:val="both"/>
              <w:rPr>
                <w:sz w:val="24"/>
                <w:szCs w:val="24"/>
              </w:rPr>
            </w:pPr>
            <w:r w:rsidRPr="00AF7E12">
              <w:rPr>
                <w:sz w:val="24"/>
                <w:szCs w:val="24"/>
              </w:rPr>
              <w:t>* Указывается наименование мероприятия с ссылкой на федеральные, региональные, муниципальные проекты при их наличии.</w:t>
            </w:r>
          </w:p>
          <w:p w:rsidR="00804D61" w:rsidRPr="00AF7E12" w:rsidRDefault="00804D61" w:rsidP="00804D61">
            <w:pPr>
              <w:pStyle w:val="ac"/>
              <w:rPr>
                <w:rFonts w:ascii="Times New Roman" w:hAnsi="Times New Roman" w:cs="Times New Roman"/>
              </w:rPr>
            </w:pPr>
            <w:r w:rsidRPr="00AF7E12">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F82B78" w:rsidRPr="006905A2" w:rsidRDefault="00085C14" w:rsidP="006905A2">
      <w:pPr>
        <w:pStyle w:val="ConsPlusNormal0"/>
        <w:jc w:val="right"/>
        <w:rPr>
          <w:szCs w:val="28"/>
        </w:rPr>
      </w:pPr>
      <w:r>
        <w:rPr>
          <w:szCs w:val="28"/>
        </w:rPr>
        <w:t>».</w:t>
      </w:r>
    </w:p>
    <w:p w:rsidR="00E235D4" w:rsidRPr="00085C14" w:rsidRDefault="00085C14" w:rsidP="00E235D4">
      <w:pPr>
        <w:pStyle w:val="ConsPlusNormal0"/>
        <w:jc w:val="both"/>
      </w:pPr>
      <w:r>
        <w:t xml:space="preserve">          </w:t>
      </w:r>
      <w:r w:rsidR="00E235D4" w:rsidRPr="00AF7E12">
        <w:rPr>
          <w:szCs w:val="28"/>
        </w:rPr>
        <w:t>3. В приложении 1 к муниципальной программе:</w:t>
      </w:r>
    </w:p>
    <w:p w:rsidR="00E235D4" w:rsidRDefault="00E235D4" w:rsidP="00E235D4">
      <w:pPr>
        <w:pStyle w:val="ConsPlusNormal0"/>
        <w:ind w:firstLine="709"/>
        <w:jc w:val="both"/>
        <w:rPr>
          <w:szCs w:val="28"/>
        </w:rPr>
      </w:pPr>
      <w:r w:rsidRPr="00AF7E12">
        <w:rPr>
          <w:szCs w:val="28"/>
        </w:rPr>
        <w:t xml:space="preserve">1) паспорт </w:t>
      </w:r>
      <w:r w:rsidRPr="00AF7E12">
        <w:rPr>
          <w:bCs/>
          <w:kern w:val="1"/>
          <w:szCs w:val="28"/>
          <w:lang w:eastAsia="zh-CN"/>
        </w:rPr>
        <w:t>подпрограммы «</w:t>
      </w:r>
      <w:r w:rsidRPr="00AF7E12">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AF7E12">
        <w:rPr>
          <w:bCs/>
          <w:kern w:val="1"/>
          <w:szCs w:val="28"/>
          <w:lang w:eastAsia="zh-CN"/>
        </w:rPr>
        <w:t xml:space="preserve">» (далее – подпрограмма 1) </w:t>
      </w:r>
      <w:r w:rsidRPr="00AF7E12">
        <w:rPr>
          <w:szCs w:val="28"/>
        </w:rPr>
        <w:t>изложить в следующей редакции:</w:t>
      </w:r>
    </w:p>
    <w:p w:rsidR="00E235D4" w:rsidRPr="00AF7E12" w:rsidRDefault="00E235D4" w:rsidP="00E235D4">
      <w:pPr>
        <w:pStyle w:val="ConsPlusNormal0"/>
        <w:ind w:firstLine="709"/>
        <w:jc w:val="both"/>
        <w:rPr>
          <w:szCs w:val="28"/>
        </w:rPr>
      </w:pPr>
    </w:p>
    <w:p w:rsidR="00E235D4" w:rsidRPr="00AF7E12" w:rsidRDefault="00E235D4" w:rsidP="00E235D4">
      <w:pPr>
        <w:ind w:left="6379"/>
        <w:rPr>
          <w:rFonts w:cs="Times New Roman"/>
          <w:b/>
          <w:szCs w:val="28"/>
        </w:rPr>
      </w:pPr>
      <w:r w:rsidRPr="00AF7E12">
        <w:rPr>
          <w:szCs w:val="28"/>
        </w:rPr>
        <w:t>«</w:t>
      </w:r>
      <w:r>
        <w:rPr>
          <w:rFonts w:cs="Times New Roman"/>
          <w:b/>
          <w:szCs w:val="28"/>
        </w:rPr>
        <w:t xml:space="preserve">ПАСПОРТ </w:t>
      </w:r>
      <w:r w:rsidRPr="00AF7E12">
        <w:rPr>
          <w:rFonts w:cs="Times New Roman"/>
          <w:b/>
          <w:szCs w:val="28"/>
        </w:rPr>
        <w:t>подпрограммы</w:t>
      </w:r>
    </w:p>
    <w:p w:rsidR="00E235D4" w:rsidRPr="00AF7E12" w:rsidRDefault="00E235D4" w:rsidP="00E235D4">
      <w:pPr>
        <w:jc w:val="center"/>
        <w:rPr>
          <w:rFonts w:cs="Times New Roman"/>
          <w:b/>
          <w:color w:val="000000" w:themeColor="text1"/>
          <w:szCs w:val="28"/>
        </w:rPr>
      </w:pPr>
      <w:r w:rsidRPr="00AF7E12">
        <w:rPr>
          <w:rFonts w:cs="Times New Roman"/>
          <w:b/>
          <w:color w:val="000000" w:themeColor="text1"/>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bl>
      <w:tblPr>
        <w:tblStyle w:val="a5"/>
        <w:tblW w:w="0" w:type="auto"/>
        <w:tblLook w:val="04A0" w:firstRow="1" w:lastRow="0" w:firstColumn="1" w:lastColumn="0" w:noHBand="0" w:noVBand="1"/>
      </w:tblPr>
      <w:tblGrid>
        <w:gridCol w:w="5909"/>
        <w:gridCol w:w="1400"/>
        <w:gridCol w:w="1802"/>
        <w:gridCol w:w="1671"/>
        <w:gridCol w:w="1620"/>
        <w:gridCol w:w="2158"/>
      </w:tblGrid>
      <w:tr w:rsidR="00E235D4" w:rsidRPr="00AF7E12" w:rsidTr="00E235D4">
        <w:tc>
          <w:tcPr>
            <w:tcW w:w="5909" w:type="dxa"/>
          </w:tcPr>
          <w:p w:rsidR="00E235D4" w:rsidRPr="00AF7E12" w:rsidRDefault="00E235D4" w:rsidP="00E235D4">
            <w:pPr>
              <w:rPr>
                <w:rFonts w:cs="Times New Roman"/>
                <w:sz w:val="24"/>
                <w:szCs w:val="24"/>
              </w:rPr>
            </w:pPr>
            <w:r w:rsidRPr="00AF7E12">
              <w:rPr>
                <w:rFonts w:cs="Times New Roman"/>
                <w:sz w:val="24"/>
                <w:szCs w:val="24"/>
              </w:rPr>
              <w:t>Координатор подпрограммы</w:t>
            </w:r>
          </w:p>
        </w:tc>
        <w:tc>
          <w:tcPr>
            <w:tcW w:w="8651" w:type="dxa"/>
            <w:gridSpan w:val="5"/>
          </w:tcPr>
          <w:p w:rsidR="00E235D4" w:rsidRPr="00AF7E12" w:rsidRDefault="00E235D4" w:rsidP="00E235D4">
            <w:pPr>
              <w:rPr>
                <w:rFonts w:cs="Times New Roman"/>
                <w:sz w:val="24"/>
                <w:szCs w:val="24"/>
              </w:rPr>
            </w:pPr>
            <w:r w:rsidRPr="00AF7E12">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E235D4" w:rsidRPr="00AF7E12" w:rsidTr="00E235D4">
        <w:trPr>
          <w:trHeight w:val="963"/>
        </w:trPr>
        <w:tc>
          <w:tcPr>
            <w:tcW w:w="5909" w:type="dxa"/>
          </w:tcPr>
          <w:p w:rsidR="00E235D4" w:rsidRPr="00AF7E12" w:rsidRDefault="00E235D4" w:rsidP="00E235D4">
            <w:pPr>
              <w:rPr>
                <w:rFonts w:cs="Times New Roman"/>
                <w:b/>
                <w:sz w:val="24"/>
                <w:szCs w:val="24"/>
              </w:rPr>
            </w:pPr>
            <w:r w:rsidRPr="00AF7E12">
              <w:rPr>
                <w:rFonts w:cs="Times New Roman"/>
                <w:sz w:val="24"/>
                <w:szCs w:val="24"/>
              </w:rPr>
              <w:t>Участники подпрограммы</w:t>
            </w:r>
          </w:p>
        </w:tc>
        <w:tc>
          <w:tcPr>
            <w:tcW w:w="8651" w:type="dxa"/>
            <w:gridSpan w:val="5"/>
          </w:tcPr>
          <w:p w:rsidR="00E235D4" w:rsidRPr="00AF7E12" w:rsidRDefault="00E235D4" w:rsidP="00E235D4">
            <w:pPr>
              <w:rPr>
                <w:rFonts w:cs="Times New Roman"/>
                <w:color w:val="000000" w:themeColor="text1"/>
                <w:sz w:val="24"/>
                <w:szCs w:val="24"/>
              </w:rPr>
            </w:pPr>
            <w:r w:rsidRPr="00AF7E12">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E235D4" w:rsidRPr="00AF7E12" w:rsidTr="00E235D4">
        <w:tc>
          <w:tcPr>
            <w:tcW w:w="5909" w:type="dxa"/>
          </w:tcPr>
          <w:p w:rsidR="00E235D4" w:rsidRPr="00AF7E12" w:rsidRDefault="00E235D4" w:rsidP="00E235D4">
            <w:pPr>
              <w:rPr>
                <w:rFonts w:cs="Times New Roman"/>
                <w:b/>
                <w:sz w:val="24"/>
                <w:szCs w:val="24"/>
              </w:rPr>
            </w:pPr>
            <w:r w:rsidRPr="00AF7E12">
              <w:rPr>
                <w:rFonts w:cs="Times New Roman"/>
                <w:sz w:val="24"/>
                <w:szCs w:val="24"/>
              </w:rPr>
              <w:t>Цель подпрограммы</w:t>
            </w:r>
          </w:p>
        </w:tc>
        <w:tc>
          <w:tcPr>
            <w:tcW w:w="8651" w:type="dxa"/>
            <w:gridSpan w:val="5"/>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 xml:space="preserve">Обеспечение жильем детей-сирот и детей, оставшихся без попечения родителей, </w:t>
            </w:r>
            <w:r w:rsidRPr="00AF7E12">
              <w:rPr>
                <w:rFonts w:ascii="Times New Roman" w:hAnsi="Times New Roman" w:cs="Times New Roman"/>
              </w:rPr>
              <w:lastRenderedPageBreak/>
              <w:t>лиц из числа детей-сирот и детей, оставшихся без попечения родителей</w:t>
            </w:r>
          </w:p>
        </w:tc>
      </w:tr>
      <w:tr w:rsidR="00E235D4" w:rsidRPr="00AF7E12" w:rsidTr="00E235D4">
        <w:tc>
          <w:tcPr>
            <w:tcW w:w="5909" w:type="dxa"/>
          </w:tcPr>
          <w:p w:rsidR="00E235D4" w:rsidRPr="00AF7E12" w:rsidRDefault="00E235D4" w:rsidP="00E235D4">
            <w:pPr>
              <w:rPr>
                <w:rFonts w:cs="Times New Roman"/>
                <w:b/>
                <w:sz w:val="24"/>
                <w:szCs w:val="24"/>
              </w:rPr>
            </w:pPr>
            <w:r w:rsidRPr="00AF7E12">
              <w:rPr>
                <w:rFonts w:cs="Times New Roman"/>
                <w:sz w:val="24"/>
                <w:szCs w:val="24"/>
              </w:rPr>
              <w:lastRenderedPageBreak/>
              <w:t>Задачи подпрограммы</w:t>
            </w:r>
          </w:p>
        </w:tc>
        <w:tc>
          <w:tcPr>
            <w:tcW w:w="8651" w:type="dxa"/>
            <w:gridSpan w:val="5"/>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E235D4" w:rsidRPr="00AF7E12" w:rsidTr="00E235D4">
        <w:tc>
          <w:tcPr>
            <w:tcW w:w="5909" w:type="dxa"/>
          </w:tcPr>
          <w:p w:rsidR="00E235D4" w:rsidRPr="00AF7E12" w:rsidRDefault="00E235D4" w:rsidP="00E235D4">
            <w:pPr>
              <w:rPr>
                <w:rFonts w:cs="Times New Roman"/>
                <w:b/>
                <w:sz w:val="24"/>
                <w:szCs w:val="24"/>
              </w:rPr>
            </w:pPr>
            <w:r w:rsidRPr="00AF7E12">
              <w:rPr>
                <w:rFonts w:cs="Times New Roman"/>
                <w:sz w:val="24"/>
                <w:szCs w:val="24"/>
              </w:rPr>
              <w:t>Перечень целевых показателей подпрограммы</w:t>
            </w:r>
          </w:p>
        </w:tc>
        <w:tc>
          <w:tcPr>
            <w:tcW w:w="8651" w:type="dxa"/>
            <w:gridSpan w:val="5"/>
          </w:tcPr>
          <w:p w:rsidR="00E235D4" w:rsidRPr="00AF7E12" w:rsidRDefault="00E235D4" w:rsidP="00E235D4">
            <w:pPr>
              <w:rPr>
                <w:rFonts w:cs="Times New Roman"/>
                <w:sz w:val="24"/>
                <w:szCs w:val="24"/>
              </w:rPr>
            </w:pPr>
            <w:r w:rsidRPr="00AF7E12">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E235D4" w:rsidRPr="00AF7E12" w:rsidTr="00E235D4">
        <w:tc>
          <w:tcPr>
            <w:tcW w:w="5909" w:type="dxa"/>
          </w:tcPr>
          <w:p w:rsidR="00E235D4" w:rsidRPr="00AF7E12" w:rsidRDefault="00E235D4" w:rsidP="00E235D4">
            <w:pPr>
              <w:rPr>
                <w:rFonts w:cs="Times New Roman"/>
                <w:sz w:val="24"/>
                <w:szCs w:val="24"/>
              </w:rPr>
            </w:pPr>
            <w:r w:rsidRPr="00AF7E12">
              <w:rPr>
                <w:bCs/>
                <w:kern w:val="1"/>
                <w:sz w:val="24"/>
                <w:szCs w:val="24"/>
                <w:lang w:eastAsia="zh-CN"/>
              </w:rPr>
              <w:t>Проекты и (или) программы</w:t>
            </w:r>
          </w:p>
        </w:tc>
        <w:tc>
          <w:tcPr>
            <w:tcW w:w="8651" w:type="dxa"/>
            <w:gridSpan w:val="5"/>
          </w:tcPr>
          <w:p w:rsidR="00E235D4" w:rsidRPr="00AF7E12" w:rsidRDefault="00E235D4" w:rsidP="00E235D4">
            <w:pPr>
              <w:jc w:val="both"/>
              <w:rPr>
                <w:rFonts w:cs="Times New Roman"/>
                <w:sz w:val="24"/>
                <w:szCs w:val="24"/>
              </w:rPr>
            </w:pPr>
            <w:r w:rsidRPr="00AF7E12">
              <w:rPr>
                <w:rFonts w:cs="Times New Roman"/>
                <w:sz w:val="24"/>
                <w:szCs w:val="24"/>
              </w:rPr>
              <w:t>Не предусмотрены</w:t>
            </w:r>
          </w:p>
        </w:tc>
      </w:tr>
      <w:tr w:rsidR="00E235D4" w:rsidRPr="00AF7E12" w:rsidTr="00E235D4">
        <w:tc>
          <w:tcPr>
            <w:tcW w:w="5909" w:type="dxa"/>
          </w:tcPr>
          <w:p w:rsidR="00E235D4" w:rsidRPr="00AF7E12" w:rsidRDefault="00E235D4" w:rsidP="00E235D4">
            <w:pPr>
              <w:rPr>
                <w:rFonts w:cs="Times New Roman"/>
                <w:b/>
                <w:sz w:val="24"/>
                <w:szCs w:val="24"/>
              </w:rPr>
            </w:pPr>
            <w:r w:rsidRPr="00AF7E12">
              <w:rPr>
                <w:rFonts w:cs="Times New Roman"/>
                <w:sz w:val="24"/>
                <w:szCs w:val="24"/>
              </w:rPr>
              <w:t>Этапы и сроки реализации подпрограммы</w:t>
            </w:r>
          </w:p>
        </w:tc>
        <w:tc>
          <w:tcPr>
            <w:tcW w:w="8651" w:type="dxa"/>
            <w:gridSpan w:val="5"/>
          </w:tcPr>
          <w:p w:rsidR="00E235D4" w:rsidRPr="00AF7E12" w:rsidRDefault="00E235D4" w:rsidP="00E235D4">
            <w:pPr>
              <w:rPr>
                <w:rFonts w:cs="Times New Roman"/>
                <w:sz w:val="24"/>
                <w:szCs w:val="24"/>
              </w:rPr>
            </w:pPr>
            <w:r w:rsidRPr="00AF7E12">
              <w:rPr>
                <w:rFonts w:cs="Times New Roman"/>
                <w:sz w:val="24"/>
                <w:szCs w:val="24"/>
              </w:rPr>
              <w:t xml:space="preserve">2022-2025 годы. </w:t>
            </w:r>
          </w:p>
          <w:p w:rsidR="00E235D4" w:rsidRPr="00AF7E12" w:rsidRDefault="00E235D4" w:rsidP="00E235D4">
            <w:pPr>
              <w:rPr>
                <w:rFonts w:cs="Times New Roman"/>
                <w:sz w:val="24"/>
                <w:szCs w:val="24"/>
              </w:rPr>
            </w:pPr>
            <w:r w:rsidRPr="00AF7E12">
              <w:rPr>
                <w:rFonts w:cs="Times New Roman"/>
                <w:sz w:val="24"/>
                <w:szCs w:val="24"/>
              </w:rPr>
              <w:t xml:space="preserve">Этапы не предусмотрены. </w:t>
            </w:r>
          </w:p>
        </w:tc>
      </w:tr>
      <w:tr w:rsidR="00E235D4" w:rsidRPr="00AF7E12" w:rsidTr="00E235D4">
        <w:tc>
          <w:tcPr>
            <w:tcW w:w="5909" w:type="dxa"/>
          </w:tcPr>
          <w:p w:rsidR="00E235D4" w:rsidRPr="00AF7E12" w:rsidRDefault="00E235D4" w:rsidP="00E235D4">
            <w:pPr>
              <w:rPr>
                <w:rFonts w:cs="Times New Roman"/>
                <w:sz w:val="24"/>
                <w:szCs w:val="24"/>
              </w:rPr>
            </w:pPr>
            <w:r w:rsidRPr="00AF7E12">
              <w:rPr>
                <w:rFonts w:cs="Times New Roman"/>
                <w:sz w:val="24"/>
                <w:szCs w:val="24"/>
              </w:rPr>
              <w:t xml:space="preserve">Объем финансирования подпрограммы, тыс. рублей </w:t>
            </w:r>
          </w:p>
        </w:tc>
        <w:tc>
          <w:tcPr>
            <w:tcW w:w="1400" w:type="dxa"/>
            <w:vMerge w:val="restart"/>
          </w:tcPr>
          <w:p w:rsidR="00E235D4" w:rsidRPr="00AF7E12" w:rsidRDefault="00E235D4" w:rsidP="00E235D4">
            <w:pPr>
              <w:jc w:val="center"/>
              <w:rPr>
                <w:rFonts w:cs="Times New Roman"/>
                <w:sz w:val="24"/>
                <w:szCs w:val="24"/>
              </w:rPr>
            </w:pPr>
            <w:r w:rsidRPr="00AF7E12">
              <w:rPr>
                <w:rFonts w:cs="Times New Roman"/>
                <w:sz w:val="24"/>
                <w:szCs w:val="24"/>
              </w:rPr>
              <w:t>всего</w:t>
            </w:r>
          </w:p>
        </w:tc>
        <w:tc>
          <w:tcPr>
            <w:tcW w:w="7251" w:type="dxa"/>
            <w:gridSpan w:val="4"/>
          </w:tcPr>
          <w:p w:rsidR="00E235D4" w:rsidRPr="00AF7E12" w:rsidRDefault="00E235D4" w:rsidP="00E235D4">
            <w:pPr>
              <w:jc w:val="center"/>
              <w:rPr>
                <w:rFonts w:cs="Times New Roman"/>
                <w:b/>
                <w:sz w:val="24"/>
                <w:szCs w:val="24"/>
              </w:rPr>
            </w:pPr>
            <w:r w:rsidRPr="00AF7E12">
              <w:rPr>
                <w:rFonts w:cs="Times New Roman"/>
                <w:sz w:val="24"/>
                <w:szCs w:val="24"/>
              </w:rPr>
              <w:t>в разрезе источников финансирования</w:t>
            </w:r>
          </w:p>
        </w:tc>
      </w:tr>
      <w:tr w:rsidR="00E235D4" w:rsidRPr="00AF7E12" w:rsidTr="00E235D4">
        <w:tc>
          <w:tcPr>
            <w:tcW w:w="5909" w:type="dxa"/>
          </w:tcPr>
          <w:p w:rsidR="00E235D4" w:rsidRPr="00AF7E12" w:rsidRDefault="00E235D4" w:rsidP="00E235D4">
            <w:pPr>
              <w:rPr>
                <w:rFonts w:cs="Times New Roman"/>
                <w:sz w:val="24"/>
                <w:szCs w:val="24"/>
              </w:rPr>
            </w:pPr>
            <w:r w:rsidRPr="00AF7E12">
              <w:rPr>
                <w:rFonts w:cs="Times New Roman"/>
                <w:sz w:val="24"/>
                <w:szCs w:val="24"/>
              </w:rPr>
              <w:t>Годы реализации</w:t>
            </w:r>
          </w:p>
        </w:tc>
        <w:tc>
          <w:tcPr>
            <w:tcW w:w="1400" w:type="dxa"/>
            <w:vMerge/>
          </w:tcPr>
          <w:p w:rsidR="00E235D4" w:rsidRPr="00AF7E12" w:rsidRDefault="00E235D4" w:rsidP="00E235D4">
            <w:pPr>
              <w:jc w:val="center"/>
              <w:rPr>
                <w:rFonts w:cs="Times New Roman"/>
                <w:b/>
                <w:sz w:val="24"/>
                <w:szCs w:val="24"/>
              </w:rPr>
            </w:pPr>
          </w:p>
        </w:tc>
        <w:tc>
          <w:tcPr>
            <w:tcW w:w="1802" w:type="dxa"/>
          </w:tcPr>
          <w:p w:rsidR="00E235D4" w:rsidRPr="00AF7E12" w:rsidRDefault="00E235D4" w:rsidP="00E235D4">
            <w:pPr>
              <w:jc w:val="center"/>
              <w:rPr>
                <w:rFonts w:cs="Times New Roman"/>
                <w:b/>
                <w:sz w:val="24"/>
                <w:szCs w:val="24"/>
              </w:rPr>
            </w:pPr>
            <w:r w:rsidRPr="00AF7E12">
              <w:rPr>
                <w:rFonts w:cs="Times New Roman"/>
                <w:sz w:val="24"/>
                <w:szCs w:val="24"/>
              </w:rPr>
              <w:t>федеральный бюджет</w:t>
            </w:r>
          </w:p>
        </w:tc>
        <w:tc>
          <w:tcPr>
            <w:tcW w:w="1671" w:type="dxa"/>
          </w:tcPr>
          <w:p w:rsidR="00E235D4" w:rsidRPr="00AF7E12" w:rsidRDefault="00E235D4" w:rsidP="00E235D4">
            <w:pPr>
              <w:pStyle w:val="ConsPlusNormal0"/>
              <w:jc w:val="center"/>
              <w:rPr>
                <w:sz w:val="24"/>
                <w:szCs w:val="24"/>
              </w:rPr>
            </w:pPr>
            <w:r w:rsidRPr="00AF7E12">
              <w:rPr>
                <w:sz w:val="24"/>
                <w:szCs w:val="24"/>
              </w:rPr>
              <w:t>краевой бюджет</w:t>
            </w:r>
          </w:p>
        </w:tc>
        <w:tc>
          <w:tcPr>
            <w:tcW w:w="1620" w:type="dxa"/>
          </w:tcPr>
          <w:p w:rsidR="00E235D4" w:rsidRPr="00AF7E12" w:rsidRDefault="00E235D4" w:rsidP="00E235D4">
            <w:pPr>
              <w:jc w:val="center"/>
              <w:rPr>
                <w:rFonts w:cs="Times New Roman"/>
                <w:b/>
                <w:sz w:val="24"/>
                <w:szCs w:val="24"/>
              </w:rPr>
            </w:pPr>
            <w:r w:rsidRPr="00AF7E12">
              <w:rPr>
                <w:rFonts w:cs="Times New Roman"/>
                <w:sz w:val="24"/>
                <w:szCs w:val="24"/>
              </w:rPr>
              <w:t>местные бюджеты</w:t>
            </w:r>
          </w:p>
        </w:tc>
        <w:tc>
          <w:tcPr>
            <w:tcW w:w="2158" w:type="dxa"/>
          </w:tcPr>
          <w:p w:rsidR="00E235D4" w:rsidRPr="00AF7E12" w:rsidRDefault="00E235D4" w:rsidP="00E235D4">
            <w:pPr>
              <w:jc w:val="center"/>
              <w:rPr>
                <w:rFonts w:cs="Times New Roman"/>
                <w:b/>
                <w:sz w:val="24"/>
                <w:szCs w:val="24"/>
              </w:rPr>
            </w:pPr>
            <w:r w:rsidRPr="00AF7E12">
              <w:rPr>
                <w:rFonts w:cs="Times New Roman"/>
                <w:sz w:val="24"/>
                <w:szCs w:val="24"/>
              </w:rPr>
              <w:t>внебюджетные источники</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2022</w:t>
            </w:r>
          </w:p>
        </w:tc>
        <w:tc>
          <w:tcPr>
            <w:tcW w:w="1400" w:type="dxa"/>
          </w:tcPr>
          <w:p w:rsidR="00E235D4" w:rsidRPr="00AF7E12" w:rsidRDefault="00E235D4" w:rsidP="00E235D4">
            <w:pPr>
              <w:jc w:val="center"/>
              <w:rPr>
                <w:sz w:val="24"/>
                <w:szCs w:val="24"/>
              </w:rPr>
            </w:pPr>
            <w:r w:rsidRPr="00AF7E12">
              <w:rPr>
                <w:sz w:val="24"/>
                <w:szCs w:val="24"/>
              </w:rPr>
              <w:t>86 239,2</w:t>
            </w:r>
          </w:p>
        </w:tc>
        <w:tc>
          <w:tcPr>
            <w:tcW w:w="1802" w:type="dxa"/>
          </w:tcPr>
          <w:p w:rsidR="00E235D4" w:rsidRPr="00AF7E12" w:rsidRDefault="00E235D4" w:rsidP="00E235D4">
            <w:pPr>
              <w:jc w:val="center"/>
              <w:rPr>
                <w:sz w:val="24"/>
                <w:szCs w:val="24"/>
              </w:rPr>
            </w:pPr>
            <w:r w:rsidRPr="00AF7E12">
              <w:rPr>
                <w:sz w:val="24"/>
                <w:szCs w:val="24"/>
              </w:rPr>
              <w:t>0,0</w:t>
            </w:r>
          </w:p>
        </w:tc>
        <w:tc>
          <w:tcPr>
            <w:tcW w:w="1671" w:type="dxa"/>
          </w:tcPr>
          <w:p w:rsidR="00E235D4" w:rsidRPr="00AF7E12" w:rsidRDefault="00E235D4" w:rsidP="00E235D4">
            <w:pPr>
              <w:jc w:val="center"/>
              <w:rPr>
                <w:sz w:val="24"/>
                <w:szCs w:val="24"/>
              </w:rPr>
            </w:pPr>
            <w:r w:rsidRPr="00AF7E12">
              <w:rPr>
                <w:sz w:val="24"/>
                <w:szCs w:val="24"/>
              </w:rPr>
              <w:t>86 239,2</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2023</w:t>
            </w:r>
          </w:p>
        </w:tc>
        <w:tc>
          <w:tcPr>
            <w:tcW w:w="1400" w:type="dxa"/>
          </w:tcPr>
          <w:p w:rsidR="00E235D4" w:rsidRPr="00AF7E12" w:rsidRDefault="00E235D4" w:rsidP="00E235D4">
            <w:pPr>
              <w:jc w:val="center"/>
              <w:rPr>
                <w:sz w:val="24"/>
                <w:szCs w:val="24"/>
              </w:rPr>
            </w:pPr>
            <w:r>
              <w:rPr>
                <w:sz w:val="24"/>
                <w:szCs w:val="24"/>
              </w:rPr>
              <w:t>108 746,9</w:t>
            </w:r>
          </w:p>
        </w:tc>
        <w:tc>
          <w:tcPr>
            <w:tcW w:w="1802" w:type="dxa"/>
          </w:tcPr>
          <w:p w:rsidR="00E235D4" w:rsidRPr="00AF7E12" w:rsidRDefault="00E235D4" w:rsidP="00E235D4">
            <w:pPr>
              <w:jc w:val="center"/>
              <w:rPr>
                <w:sz w:val="24"/>
                <w:szCs w:val="24"/>
              </w:rPr>
            </w:pPr>
            <w:r w:rsidRPr="00AF7E12">
              <w:rPr>
                <w:sz w:val="24"/>
                <w:szCs w:val="24"/>
              </w:rPr>
              <w:t>0,0</w:t>
            </w:r>
          </w:p>
        </w:tc>
        <w:tc>
          <w:tcPr>
            <w:tcW w:w="1671" w:type="dxa"/>
          </w:tcPr>
          <w:p w:rsidR="00E235D4" w:rsidRPr="00AF7E12" w:rsidRDefault="00E235D4" w:rsidP="00E235D4">
            <w:pPr>
              <w:jc w:val="center"/>
              <w:rPr>
                <w:sz w:val="24"/>
                <w:szCs w:val="24"/>
              </w:rPr>
            </w:pPr>
            <w:r>
              <w:rPr>
                <w:sz w:val="24"/>
                <w:szCs w:val="24"/>
              </w:rPr>
              <w:t>108 746,9</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2024</w:t>
            </w:r>
          </w:p>
        </w:tc>
        <w:tc>
          <w:tcPr>
            <w:tcW w:w="1400" w:type="dxa"/>
          </w:tcPr>
          <w:p w:rsidR="00E235D4" w:rsidRPr="00AF7E12" w:rsidRDefault="00E235D4" w:rsidP="00E235D4">
            <w:pPr>
              <w:jc w:val="center"/>
              <w:rPr>
                <w:sz w:val="24"/>
                <w:szCs w:val="24"/>
              </w:rPr>
            </w:pPr>
            <w:r>
              <w:rPr>
                <w:sz w:val="24"/>
                <w:szCs w:val="24"/>
              </w:rPr>
              <w:t>66 128,3</w:t>
            </w:r>
          </w:p>
        </w:tc>
        <w:tc>
          <w:tcPr>
            <w:tcW w:w="1802" w:type="dxa"/>
          </w:tcPr>
          <w:p w:rsidR="00E235D4" w:rsidRPr="00AF7E12" w:rsidRDefault="00E235D4" w:rsidP="00E235D4">
            <w:pPr>
              <w:jc w:val="center"/>
              <w:rPr>
                <w:sz w:val="24"/>
                <w:szCs w:val="24"/>
              </w:rPr>
            </w:pPr>
            <w:r>
              <w:rPr>
                <w:sz w:val="24"/>
                <w:szCs w:val="24"/>
              </w:rPr>
              <w:t>22 021,5</w:t>
            </w:r>
          </w:p>
        </w:tc>
        <w:tc>
          <w:tcPr>
            <w:tcW w:w="1671" w:type="dxa"/>
          </w:tcPr>
          <w:p w:rsidR="00E235D4" w:rsidRPr="00AF7E12" w:rsidRDefault="00E235D4" w:rsidP="00E235D4">
            <w:pPr>
              <w:jc w:val="center"/>
              <w:rPr>
                <w:sz w:val="24"/>
                <w:szCs w:val="24"/>
              </w:rPr>
            </w:pPr>
            <w:r>
              <w:rPr>
                <w:sz w:val="24"/>
                <w:szCs w:val="24"/>
              </w:rPr>
              <w:t>44 106,8</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2025</w:t>
            </w:r>
          </w:p>
        </w:tc>
        <w:tc>
          <w:tcPr>
            <w:tcW w:w="1400" w:type="dxa"/>
          </w:tcPr>
          <w:p w:rsidR="00E235D4" w:rsidRPr="00AF7E12" w:rsidRDefault="00E235D4" w:rsidP="00E235D4">
            <w:pPr>
              <w:jc w:val="center"/>
              <w:rPr>
                <w:sz w:val="24"/>
                <w:szCs w:val="24"/>
              </w:rPr>
            </w:pPr>
            <w:r>
              <w:rPr>
                <w:sz w:val="24"/>
                <w:szCs w:val="24"/>
              </w:rPr>
              <w:t>62 979,4</w:t>
            </w:r>
          </w:p>
        </w:tc>
        <w:tc>
          <w:tcPr>
            <w:tcW w:w="1802" w:type="dxa"/>
          </w:tcPr>
          <w:p w:rsidR="00E235D4" w:rsidRPr="00AF7E12" w:rsidRDefault="00E235D4" w:rsidP="00E235D4">
            <w:pPr>
              <w:jc w:val="center"/>
              <w:rPr>
                <w:sz w:val="24"/>
                <w:szCs w:val="24"/>
              </w:rPr>
            </w:pPr>
            <w:r>
              <w:rPr>
                <w:sz w:val="24"/>
                <w:szCs w:val="24"/>
              </w:rPr>
              <w:t>22 021,5</w:t>
            </w:r>
          </w:p>
        </w:tc>
        <w:tc>
          <w:tcPr>
            <w:tcW w:w="1671" w:type="dxa"/>
          </w:tcPr>
          <w:p w:rsidR="00E235D4" w:rsidRPr="00AF7E12" w:rsidRDefault="00E235D4" w:rsidP="00E235D4">
            <w:pPr>
              <w:jc w:val="center"/>
              <w:rPr>
                <w:sz w:val="24"/>
                <w:szCs w:val="24"/>
              </w:rPr>
            </w:pPr>
            <w:r>
              <w:rPr>
                <w:sz w:val="24"/>
                <w:szCs w:val="24"/>
              </w:rPr>
              <w:t>40 957,9</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Всего</w:t>
            </w:r>
          </w:p>
        </w:tc>
        <w:tc>
          <w:tcPr>
            <w:tcW w:w="1400" w:type="dxa"/>
          </w:tcPr>
          <w:p w:rsidR="00E235D4" w:rsidRPr="00AF7E12" w:rsidRDefault="00E235D4" w:rsidP="00E235D4">
            <w:pPr>
              <w:jc w:val="center"/>
              <w:rPr>
                <w:sz w:val="24"/>
                <w:szCs w:val="24"/>
              </w:rPr>
            </w:pPr>
            <w:r>
              <w:rPr>
                <w:sz w:val="24"/>
                <w:szCs w:val="24"/>
              </w:rPr>
              <w:t>324093,8</w:t>
            </w:r>
          </w:p>
        </w:tc>
        <w:tc>
          <w:tcPr>
            <w:tcW w:w="1802" w:type="dxa"/>
          </w:tcPr>
          <w:p w:rsidR="00E235D4" w:rsidRPr="00AF7E12" w:rsidRDefault="00E235D4" w:rsidP="00E235D4">
            <w:pPr>
              <w:jc w:val="center"/>
              <w:rPr>
                <w:sz w:val="24"/>
                <w:szCs w:val="24"/>
              </w:rPr>
            </w:pPr>
            <w:r>
              <w:rPr>
                <w:sz w:val="24"/>
                <w:szCs w:val="24"/>
              </w:rPr>
              <w:t>44 043</w:t>
            </w:r>
          </w:p>
        </w:tc>
        <w:tc>
          <w:tcPr>
            <w:tcW w:w="1671" w:type="dxa"/>
          </w:tcPr>
          <w:p w:rsidR="00E235D4" w:rsidRPr="00AF7E12" w:rsidRDefault="00E235D4" w:rsidP="00E235D4">
            <w:pPr>
              <w:jc w:val="center"/>
              <w:rPr>
                <w:sz w:val="24"/>
                <w:szCs w:val="24"/>
              </w:rPr>
            </w:pPr>
            <w:r>
              <w:rPr>
                <w:sz w:val="24"/>
                <w:szCs w:val="24"/>
              </w:rPr>
              <w:t>280 050,8</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14560" w:type="dxa"/>
            <w:gridSpan w:val="6"/>
          </w:tcPr>
          <w:p w:rsidR="00E235D4" w:rsidRPr="00AF7E12" w:rsidRDefault="00E235D4" w:rsidP="00E235D4">
            <w:pPr>
              <w:pStyle w:val="ConsPlusNormal0"/>
              <w:jc w:val="center"/>
              <w:rPr>
                <w:sz w:val="24"/>
                <w:szCs w:val="24"/>
              </w:rPr>
            </w:pPr>
            <w:r w:rsidRPr="00AF7E12">
              <w:rPr>
                <w:sz w:val="24"/>
                <w:szCs w:val="24"/>
              </w:rPr>
              <w:t>расходы, связанные с реализацией проектов или программ &lt;2&gt;</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2022</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2023</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2024</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2025</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Всего</w:t>
            </w:r>
          </w:p>
        </w:tc>
        <w:tc>
          <w:tcPr>
            <w:tcW w:w="1400" w:type="dxa"/>
          </w:tcPr>
          <w:p w:rsidR="00E235D4" w:rsidRPr="00AF7E12" w:rsidRDefault="00E235D4" w:rsidP="00E235D4">
            <w:pPr>
              <w:pStyle w:val="ConsPlusNormal0"/>
              <w:jc w:val="center"/>
              <w:rPr>
                <w:sz w:val="24"/>
                <w:szCs w:val="24"/>
              </w:rPr>
            </w:pPr>
            <w:r w:rsidRPr="00AF7E12">
              <w:rPr>
                <w:sz w:val="24"/>
                <w:szCs w:val="24"/>
              </w:rPr>
              <w:t>0,0</w:t>
            </w:r>
          </w:p>
        </w:tc>
        <w:tc>
          <w:tcPr>
            <w:tcW w:w="1802" w:type="dxa"/>
          </w:tcPr>
          <w:p w:rsidR="00E235D4" w:rsidRPr="00AF7E12" w:rsidRDefault="00E235D4" w:rsidP="00E235D4">
            <w:pPr>
              <w:pStyle w:val="ConsPlusNormal0"/>
              <w:jc w:val="center"/>
              <w:rPr>
                <w:sz w:val="24"/>
                <w:szCs w:val="24"/>
              </w:rPr>
            </w:pPr>
            <w:r w:rsidRPr="00AF7E12">
              <w:rPr>
                <w:sz w:val="24"/>
                <w:szCs w:val="24"/>
              </w:rPr>
              <w:t>0,0</w:t>
            </w:r>
          </w:p>
        </w:tc>
        <w:tc>
          <w:tcPr>
            <w:tcW w:w="1671" w:type="dxa"/>
          </w:tcPr>
          <w:p w:rsidR="00E235D4" w:rsidRPr="00AF7E12" w:rsidRDefault="00E235D4" w:rsidP="00E235D4">
            <w:pPr>
              <w:pStyle w:val="ConsPlusNormal0"/>
              <w:jc w:val="center"/>
              <w:rPr>
                <w:sz w:val="24"/>
                <w:szCs w:val="24"/>
              </w:rPr>
            </w:pPr>
            <w:r w:rsidRPr="00AF7E12">
              <w:rPr>
                <w:sz w:val="24"/>
                <w:szCs w:val="24"/>
              </w:rPr>
              <w:t>0,0</w:t>
            </w:r>
          </w:p>
        </w:tc>
        <w:tc>
          <w:tcPr>
            <w:tcW w:w="1620" w:type="dxa"/>
          </w:tcPr>
          <w:p w:rsidR="00E235D4" w:rsidRPr="00AF7E12" w:rsidRDefault="00E235D4" w:rsidP="00E235D4">
            <w:pPr>
              <w:pStyle w:val="ConsPlusNormal0"/>
              <w:jc w:val="center"/>
              <w:rPr>
                <w:sz w:val="24"/>
                <w:szCs w:val="24"/>
              </w:rPr>
            </w:pPr>
            <w:r w:rsidRPr="00AF7E12">
              <w:rPr>
                <w:sz w:val="24"/>
                <w:szCs w:val="24"/>
              </w:rPr>
              <w:t>0,0</w:t>
            </w:r>
          </w:p>
        </w:tc>
        <w:tc>
          <w:tcPr>
            <w:tcW w:w="2158" w:type="dxa"/>
          </w:tcPr>
          <w:p w:rsidR="00E235D4" w:rsidRPr="00AF7E12" w:rsidRDefault="00E235D4" w:rsidP="00E235D4">
            <w:pPr>
              <w:pStyle w:val="ConsPlusNormal0"/>
              <w:jc w:val="center"/>
              <w:rPr>
                <w:sz w:val="24"/>
                <w:szCs w:val="24"/>
              </w:rPr>
            </w:pPr>
            <w:r w:rsidRPr="00AF7E12">
              <w:rPr>
                <w:sz w:val="24"/>
                <w:szCs w:val="24"/>
              </w:rPr>
              <w:t>0,0</w:t>
            </w:r>
          </w:p>
        </w:tc>
      </w:tr>
      <w:tr w:rsidR="00E235D4" w:rsidRPr="00AF7E12" w:rsidTr="00E235D4">
        <w:tc>
          <w:tcPr>
            <w:tcW w:w="14560" w:type="dxa"/>
            <w:gridSpan w:val="6"/>
          </w:tcPr>
          <w:p w:rsidR="00E235D4" w:rsidRPr="00AF7E12" w:rsidRDefault="00E235D4" w:rsidP="00E235D4">
            <w:pPr>
              <w:pStyle w:val="ConsPlusNormal0"/>
              <w:jc w:val="center"/>
              <w:rPr>
                <w:sz w:val="24"/>
                <w:szCs w:val="24"/>
              </w:rPr>
            </w:pPr>
            <w:r w:rsidRPr="00AF7E12">
              <w:rPr>
                <w:sz w:val="24"/>
                <w:szCs w:val="24"/>
              </w:rPr>
              <w:t>расходы, связанные с осуществлением капитальных вложений в объекты капитального строительства</w:t>
            </w:r>
          </w:p>
          <w:p w:rsidR="00E235D4" w:rsidRPr="00AF7E12" w:rsidRDefault="00E235D4" w:rsidP="00E235D4">
            <w:pPr>
              <w:pStyle w:val="ConsPlusNormal0"/>
              <w:jc w:val="center"/>
              <w:rPr>
                <w:sz w:val="24"/>
                <w:szCs w:val="24"/>
              </w:rPr>
            </w:pPr>
            <w:r w:rsidRPr="00AF7E12">
              <w:rPr>
                <w:sz w:val="24"/>
                <w:szCs w:val="24"/>
              </w:rPr>
              <w:t>муниципальной собственности муниципального образования Темрюкский район &lt;2&gt;</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2022</w:t>
            </w:r>
          </w:p>
        </w:tc>
        <w:tc>
          <w:tcPr>
            <w:tcW w:w="1400" w:type="dxa"/>
          </w:tcPr>
          <w:p w:rsidR="00E235D4" w:rsidRPr="00AF7E12" w:rsidRDefault="00E235D4" w:rsidP="00E235D4">
            <w:pPr>
              <w:jc w:val="center"/>
              <w:rPr>
                <w:sz w:val="24"/>
                <w:szCs w:val="24"/>
              </w:rPr>
            </w:pPr>
            <w:r w:rsidRPr="00AF7E12">
              <w:rPr>
                <w:sz w:val="24"/>
                <w:szCs w:val="24"/>
              </w:rPr>
              <w:t>86 239,2</w:t>
            </w:r>
          </w:p>
        </w:tc>
        <w:tc>
          <w:tcPr>
            <w:tcW w:w="1802" w:type="dxa"/>
          </w:tcPr>
          <w:p w:rsidR="00E235D4" w:rsidRPr="00AF7E12" w:rsidRDefault="00E235D4" w:rsidP="00E235D4">
            <w:pPr>
              <w:jc w:val="center"/>
              <w:rPr>
                <w:sz w:val="24"/>
                <w:szCs w:val="24"/>
              </w:rPr>
            </w:pPr>
            <w:r w:rsidRPr="00AF7E12">
              <w:rPr>
                <w:sz w:val="24"/>
                <w:szCs w:val="24"/>
              </w:rPr>
              <w:t>0,0</w:t>
            </w:r>
          </w:p>
        </w:tc>
        <w:tc>
          <w:tcPr>
            <w:tcW w:w="1671" w:type="dxa"/>
          </w:tcPr>
          <w:p w:rsidR="00E235D4" w:rsidRPr="00AF7E12" w:rsidRDefault="00E235D4" w:rsidP="00E235D4">
            <w:pPr>
              <w:jc w:val="center"/>
              <w:rPr>
                <w:sz w:val="24"/>
                <w:szCs w:val="24"/>
              </w:rPr>
            </w:pPr>
            <w:r w:rsidRPr="00AF7E12">
              <w:rPr>
                <w:sz w:val="24"/>
                <w:szCs w:val="24"/>
              </w:rPr>
              <w:t>86 239,2</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2023</w:t>
            </w:r>
          </w:p>
        </w:tc>
        <w:tc>
          <w:tcPr>
            <w:tcW w:w="1400" w:type="dxa"/>
          </w:tcPr>
          <w:p w:rsidR="00E235D4" w:rsidRPr="00AF7E12" w:rsidRDefault="00E235D4" w:rsidP="00E235D4">
            <w:pPr>
              <w:jc w:val="center"/>
              <w:rPr>
                <w:sz w:val="24"/>
                <w:szCs w:val="24"/>
              </w:rPr>
            </w:pPr>
            <w:r>
              <w:rPr>
                <w:sz w:val="24"/>
                <w:szCs w:val="24"/>
              </w:rPr>
              <w:t>108 746,9</w:t>
            </w:r>
          </w:p>
        </w:tc>
        <w:tc>
          <w:tcPr>
            <w:tcW w:w="1802" w:type="dxa"/>
          </w:tcPr>
          <w:p w:rsidR="00E235D4" w:rsidRPr="00AF7E12" w:rsidRDefault="00E235D4" w:rsidP="00E235D4">
            <w:pPr>
              <w:jc w:val="center"/>
              <w:rPr>
                <w:sz w:val="24"/>
                <w:szCs w:val="24"/>
              </w:rPr>
            </w:pPr>
            <w:r w:rsidRPr="00AF7E12">
              <w:rPr>
                <w:sz w:val="24"/>
                <w:szCs w:val="24"/>
              </w:rPr>
              <w:t>0,0</w:t>
            </w:r>
          </w:p>
        </w:tc>
        <w:tc>
          <w:tcPr>
            <w:tcW w:w="1671" w:type="dxa"/>
          </w:tcPr>
          <w:p w:rsidR="00E235D4" w:rsidRPr="00AF7E12" w:rsidRDefault="00E235D4" w:rsidP="00E235D4">
            <w:pPr>
              <w:jc w:val="center"/>
              <w:rPr>
                <w:sz w:val="24"/>
                <w:szCs w:val="24"/>
              </w:rPr>
            </w:pPr>
            <w:r>
              <w:rPr>
                <w:sz w:val="24"/>
                <w:szCs w:val="24"/>
              </w:rPr>
              <w:t>108 746,9</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2024</w:t>
            </w:r>
          </w:p>
        </w:tc>
        <w:tc>
          <w:tcPr>
            <w:tcW w:w="1400" w:type="dxa"/>
          </w:tcPr>
          <w:p w:rsidR="00E235D4" w:rsidRPr="00AF7E12" w:rsidRDefault="00E235D4" w:rsidP="00E235D4">
            <w:pPr>
              <w:jc w:val="center"/>
              <w:rPr>
                <w:sz w:val="24"/>
                <w:szCs w:val="24"/>
              </w:rPr>
            </w:pPr>
            <w:r>
              <w:rPr>
                <w:sz w:val="24"/>
                <w:szCs w:val="24"/>
              </w:rPr>
              <w:t>66 128,3</w:t>
            </w:r>
          </w:p>
        </w:tc>
        <w:tc>
          <w:tcPr>
            <w:tcW w:w="1802" w:type="dxa"/>
          </w:tcPr>
          <w:p w:rsidR="00E235D4" w:rsidRPr="00AF7E12" w:rsidRDefault="00E235D4" w:rsidP="00E235D4">
            <w:pPr>
              <w:jc w:val="center"/>
              <w:rPr>
                <w:sz w:val="24"/>
                <w:szCs w:val="24"/>
              </w:rPr>
            </w:pPr>
            <w:r>
              <w:rPr>
                <w:sz w:val="24"/>
                <w:szCs w:val="24"/>
              </w:rPr>
              <w:t>22 021,5</w:t>
            </w:r>
          </w:p>
        </w:tc>
        <w:tc>
          <w:tcPr>
            <w:tcW w:w="1671" w:type="dxa"/>
          </w:tcPr>
          <w:p w:rsidR="00E235D4" w:rsidRPr="00AF7E12" w:rsidRDefault="00E235D4" w:rsidP="00E235D4">
            <w:pPr>
              <w:jc w:val="center"/>
              <w:rPr>
                <w:sz w:val="24"/>
                <w:szCs w:val="24"/>
              </w:rPr>
            </w:pPr>
            <w:r>
              <w:rPr>
                <w:sz w:val="24"/>
                <w:szCs w:val="24"/>
              </w:rPr>
              <w:t>44 106,8</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2025</w:t>
            </w:r>
          </w:p>
        </w:tc>
        <w:tc>
          <w:tcPr>
            <w:tcW w:w="1400" w:type="dxa"/>
          </w:tcPr>
          <w:p w:rsidR="00E235D4" w:rsidRPr="00AF7E12" w:rsidRDefault="00E235D4" w:rsidP="00E235D4">
            <w:pPr>
              <w:jc w:val="center"/>
              <w:rPr>
                <w:sz w:val="24"/>
                <w:szCs w:val="24"/>
              </w:rPr>
            </w:pPr>
            <w:r>
              <w:rPr>
                <w:sz w:val="24"/>
                <w:szCs w:val="24"/>
              </w:rPr>
              <w:t>62 979,4</w:t>
            </w:r>
          </w:p>
        </w:tc>
        <w:tc>
          <w:tcPr>
            <w:tcW w:w="1802" w:type="dxa"/>
          </w:tcPr>
          <w:p w:rsidR="00E235D4" w:rsidRPr="00AF7E12" w:rsidRDefault="00E235D4" w:rsidP="00E235D4">
            <w:pPr>
              <w:jc w:val="center"/>
              <w:rPr>
                <w:sz w:val="24"/>
                <w:szCs w:val="24"/>
              </w:rPr>
            </w:pPr>
            <w:r>
              <w:rPr>
                <w:sz w:val="24"/>
                <w:szCs w:val="24"/>
              </w:rPr>
              <w:t>22 021,5</w:t>
            </w:r>
          </w:p>
        </w:tc>
        <w:tc>
          <w:tcPr>
            <w:tcW w:w="1671" w:type="dxa"/>
          </w:tcPr>
          <w:p w:rsidR="00E235D4" w:rsidRPr="00AF7E12" w:rsidRDefault="00E235D4" w:rsidP="00E235D4">
            <w:pPr>
              <w:jc w:val="center"/>
              <w:rPr>
                <w:sz w:val="24"/>
                <w:szCs w:val="24"/>
              </w:rPr>
            </w:pPr>
            <w:r>
              <w:rPr>
                <w:sz w:val="24"/>
                <w:szCs w:val="24"/>
              </w:rPr>
              <w:t>40 957,9</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5909" w:type="dxa"/>
          </w:tcPr>
          <w:p w:rsidR="00E235D4" w:rsidRPr="00AF7E12" w:rsidRDefault="00E235D4" w:rsidP="00E235D4">
            <w:pPr>
              <w:pStyle w:val="ConsPlusNormal0"/>
              <w:rPr>
                <w:sz w:val="24"/>
                <w:szCs w:val="24"/>
              </w:rPr>
            </w:pPr>
            <w:r w:rsidRPr="00AF7E12">
              <w:rPr>
                <w:sz w:val="24"/>
                <w:szCs w:val="24"/>
              </w:rPr>
              <w:t>Всего</w:t>
            </w:r>
          </w:p>
        </w:tc>
        <w:tc>
          <w:tcPr>
            <w:tcW w:w="1400" w:type="dxa"/>
          </w:tcPr>
          <w:p w:rsidR="00E235D4" w:rsidRPr="00AF7E12" w:rsidRDefault="00E235D4" w:rsidP="00E235D4">
            <w:pPr>
              <w:jc w:val="center"/>
              <w:rPr>
                <w:sz w:val="24"/>
                <w:szCs w:val="24"/>
              </w:rPr>
            </w:pPr>
            <w:r>
              <w:rPr>
                <w:sz w:val="24"/>
                <w:szCs w:val="24"/>
              </w:rPr>
              <w:t>324093,8</w:t>
            </w:r>
          </w:p>
        </w:tc>
        <w:tc>
          <w:tcPr>
            <w:tcW w:w="1802" w:type="dxa"/>
          </w:tcPr>
          <w:p w:rsidR="00E235D4" w:rsidRPr="00AF7E12" w:rsidRDefault="00E235D4" w:rsidP="00E235D4">
            <w:pPr>
              <w:jc w:val="center"/>
              <w:rPr>
                <w:sz w:val="24"/>
                <w:szCs w:val="24"/>
              </w:rPr>
            </w:pPr>
            <w:r>
              <w:rPr>
                <w:sz w:val="24"/>
                <w:szCs w:val="24"/>
              </w:rPr>
              <w:t>44 043</w:t>
            </w:r>
          </w:p>
        </w:tc>
        <w:tc>
          <w:tcPr>
            <w:tcW w:w="1671" w:type="dxa"/>
          </w:tcPr>
          <w:p w:rsidR="00E235D4" w:rsidRPr="00AF7E12" w:rsidRDefault="00E235D4" w:rsidP="00E235D4">
            <w:pPr>
              <w:jc w:val="center"/>
              <w:rPr>
                <w:sz w:val="24"/>
                <w:szCs w:val="24"/>
              </w:rPr>
            </w:pPr>
            <w:r>
              <w:rPr>
                <w:sz w:val="24"/>
                <w:szCs w:val="24"/>
              </w:rPr>
              <w:t>280 050,8</w:t>
            </w:r>
          </w:p>
        </w:tc>
        <w:tc>
          <w:tcPr>
            <w:tcW w:w="1620" w:type="dxa"/>
          </w:tcPr>
          <w:p w:rsidR="00E235D4" w:rsidRPr="00AF7E12" w:rsidRDefault="00E235D4" w:rsidP="00E235D4">
            <w:pPr>
              <w:jc w:val="center"/>
              <w:rPr>
                <w:sz w:val="24"/>
                <w:szCs w:val="24"/>
              </w:rPr>
            </w:pPr>
            <w:r w:rsidRPr="00AF7E12">
              <w:rPr>
                <w:sz w:val="24"/>
                <w:szCs w:val="24"/>
              </w:rPr>
              <w:t>0,0</w:t>
            </w:r>
          </w:p>
        </w:tc>
        <w:tc>
          <w:tcPr>
            <w:tcW w:w="2158" w:type="dxa"/>
          </w:tcPr>
          <w:p w:rsidR="00E235D4" w:rsidRPr="00AF7E12" w:rsidRDefault="00E235D4" w:rsidP="00E235D4">
            <w:pPr>
              <w:jc w:val="center"/>
              <w:rPr>
                <w:sz w:val="24"/>
                <w:szCs w:val="24"/>
              </w:rPr>
            </w:pPr>
            <w:r w:rsidRPr="00AF7E12">
              <w:rPr>
                <w:sz w:val="24"/>
                <w:szCs w:val="24"/>
              </w:rPr>
              <w:t>0,0</w:t>
            </w:r>
          </w:p>
        </w:tc>
      </w:tr>
      <w:tr w:rsidR="00E235D4" w:rsidRPr="00AF7E12" w:rsidTr="00E235D4">
        <w:tc>
          <w:tcPr>
            <w:tcW w:w="14560" w:type="dxa"/>
            <w:gridSpan w:val="6"/>
          </w:tcPr>
          <w:p w:rsidR="00E235D4" w:rsidRPr="00085C14" w:rsidRDefault="00E235D4" w:rsidP="00E235D4">
            <w:pPr>
              <w:pStyle w:val="ConsPlusNormal0"/>
              <w:jc w:val="both"/>
              <w:rPr>
                <w:sz w:val="24"/>
                <w:szCs w:val="24"/>
              </w:rPr>
            </w:pPr>
            <w:r w:rsidRPr="00085C14">
              <w:rPr>
                <w:sz w:val="24"/>
                <w:szCs w:val="24"/>
              </w:rPr>
              <w:t>&lt;1&gt; Указывается с точностью до одного знака после запятой.</w:t>
            </w:r>
          </w:p>
          <w:p w:rsidR="00E235D4" w:rsidRPr="00AF7E12" w:rsidRDefault="00E235D4" w:rsidP="00E235D4">
            <w:pPr>
              <w:pStyle w:val="ConsPlusNormal0"/>
              <w:tabs>
                <w:tab w:val="left" w:pos="2767"/>
              </w:tabs>
              <w:rPr>
                <w:sz w:val="24"/>
                <w:szCs w:val="24"/>
              </w:rPr>
            </w:pPr>
            <w:r w:rsidRPr="00085C14">
              <w:rPr>
                <w:sz w:val="24"/>
                <w:szCs w:val="24"/>
              </w:rPr>
              <w:lastRenderedPageBreak/>
              <w:t>&lt;2&gt; Указывается при наличии указанных расходов.</w:t>
            </w:r>
          </w:p>
        </w:tc>
      </w:tr>
    </w:tbl>
    <w:p w:rsidR="00E235D4" w:rsidRDefault="00E235D4" w:rsidP="00085C14">
      <w:pPr>
        <w:pStyle w:val="ConsPlusNormal0"/>
        <w:jc w:val="right"/>
        <w:rPr>
          <w:szCs w:val="28"/>
        </w:rPr>
      </w:pPr>
      <w:r w:rsidRPr="00AF7E12">
        <w:rPr>
          <w:szCs w:val="28"/>
        </w:rPr>
        <w:lastRenderedPageBreak/>
        <w:t>»;</w:t>
      </w:r>
    </w:p>
    <w:p w:rsidR="00085C14" w:rsidRPr="00085C14" w:rsidRDefault="00085C14" w:rsidP="00085C14">
      <w:pPr>
        <w:pStyle w:val="ConsPlusNormal0"/>
        <w:jc w:val="right"/>
        <w:rPr>
          <w:szCs w:val="28"/>
        </w:rPr>
      </w:pPr>
    </w:p>
    <w:p w:rsidR="00E235D4" w:rsidRPr="00AF7E12" w:rsidRDefault="00E235D4" w:rsidP="00E235D4">
      <w:pPr>
        <w:pStyle w:val="ConsPlusNormal0"/>
        <w:ind w:firstLine="709"/>
        <w:jc w:val="both"/>
        <w:rPr>
          <w:szCs w:val="28"/>
        </w:rPr>
      </w:pPr>
      <w:r w:rsidRPr="00AF7E12">
        <w:rPr>
          <w:szCs w:val="28"/>
        </w:rPr>
        <w:t xml:space="preserve">2) таблицу раздела 1 «Перечень мероприятий подпрограммы» </w:t>
      </w:r>
      <w:proofErr w:type="gramStart"/>
      <w:r w:rsidRPr="00AF7E12">
        <w:rPr>
          <w:szCs w:val="28"/>
        </w:rPr>
        <w:t>подпрограммы  1</w:t>
      </w:r>
      <w:proofErr w:type="gramEnd"/>
      <w:r w:rsidRPr="00AF7E12">
        <w:rPr>
          <w:szCs w:val="28"/>
        </w:rPr>
        <w:t xml:space="preserve"> изложить в следующей редакции:</w:t>
      </w:r>
    </w:p>
    <w:p w:rsidR="00E235D4" w:rsidRPr="00AF7E12" w:rsidRDefault="00E235D4" w:rsidP="00E235D4">
      <w:pPr>
        <w:pStyle w:val="ConsPlusNormal0"/>
        <w:ind w:left="360"/>
        <w:rPr>
          <w:szCs w:val="28"/>
        </w:rPr>
      </w:pPr>
    </w:p>
    <w:p w:rsidR="00E235D4" w:rsidRPr="00AF7E12" w:rsidRDefault="00E235D4" w:rsidP="00E235D4">
      <w:pPr>
        <w:pStyle w:val="ConsPlusNormal0"/>
        <w:ind w:left="360"/>
        <w:jc w:val="center"/>
        <w:rPr>
          <w:b/>
          <w:szCs w:val="28"/>
        </w:rPr>
      </w:pPr>
      <w:r w:rsidRPr="00AF7E12">
        <w:rPr>
          <w:szCs w:val="28"/>
        </w:rPr>
        <w:t>«</w:t>
      </w:r>
      <w:r w:rsidRPr="00AF7E12">
        <w:rPr>
          <w:b/>
          <w:szCs w:val="28"/>
        </w:rPr>
        <w:t>ПЕРЕЧЕНЬ МЕРОПРИЯТИЙ ПОДПРОГРАММЫ</w:t>
      </w:r>
    </w:p>
    <w:p w:rsidR="00E235D4" w:rsidRPr="00AF7E12" w:rsidRDefault="00E235D4" w:rsidP="00E235D4">
      <w:pPr>
        <w:pStyle w:val="ConsPlusNormal0"/>
        <w:ind w:left="360"/>
        <w:jc w:val="center"/>
        <w:rPr>
          <w:b/>
          <w:szCs w:val="28"/>
        </w:rPr>
      </w:pPr>
      <w:r w:rsidRPr="00AF7E12">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bl>
      <w:tblPr>
        <w:tblW w:w="14714"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268"/>
      </w:tblGrid>
      <w:tr w:rsidR="00E235D4" w:rsidRPr="00AF7E12" w:rsidTr="00E235D4">
        <w:tc>
          <w:tcPr>
            <w:tcW w:w="709" w:type="dxa"/>
            <w:vMerge w:val="restart"/>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w:t>
            </w:r>
            <w:r w:rsidRPr="00AF7E12">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 xml:space="preserve">Статус </w:t>
            </w:r>
            <w:hyperlink w:anchor="P1007" w:history="1">
              <w:r w:rsidRPr="00AF7E12">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Заказчик, главный распорядитель (распорядитель) бюджетных средств, исполнитель</w:t>
            </w:r>
          </w:p>
        </w:tc>
      </w:tr>
      <w:tr w:rsidR="00E235D4" w:rsidRPr="00AF7E12" w:rsidTr="00E235D4">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cantSplit/>
          <w:trHeight w:val="1343"/>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cantSplit/>
        </w:trPr>
        <w:tc>
          <w:tcPr>
            <w:tcW w:w="709"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r>
      <w:tr w:rsidR="00E235D4" w:rsidRPr="00AF7E12" w:rsidTr="00E235D4">
        <w:tc>
          <w:tcPr>
            <w:tcW w:w="709"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Цель 1</w:t>
            </w:r>
          </w:p>
        </w:tc>
        <w:tc>
          <w:tcPr>
            <w:tcW w:w="11170" w:type="dxa"/>
            <w:gridSpan w:val="9"/>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E235D4" w:rsidRPr="00AF7E12" w:rsidTr="00E235D4">
        <w:tc>
          <w:tcPr>
            <w:tcW w:w="709"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Задача 1.1</w:t>
            </w:r>
          </w:p>
        </w:tc>
        <w:tc>
          <w:tcPr>
            <w:tcW w:w="11170" w:type="dxa"/>
            <w:gridSpan w:val="9"/>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E235D4" w:rsidRPr="00AF7E12" w:rsidTr="00E235D4">
        <w:trPr>
          <w:trHeight w:val="561"/>
        </w:trPr>
        <w:tc>
          <w:tcPr>
            <w:tcW w:w="709" w:type="dxa"/>
            <w:vMerge w:val="restart"/>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rPr>
                <w:rFonts w:cs="Times New Roman"/>
                <w:sz w:val="24"/>
                <w:szCs w:val="24"/>
              </w:rPr>
            </w:pPr>
            <w:r w:rsidRPr="00AF7E12">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E235D4" w:rsidRPr="00AF7E12" w:rsidRDefault="00E235D4" w:rsidP="00E235D4">
            <w:pPr>
              <w:rPr>
                <w:lang w:eastAsia="ru-RU"/>
              </w:rPr>
            </w:pPr>
          </w:p>
          <w:p w:rsidR="00E235D4" w:rsidRPr="00AF7E12" w:rsidRDefault="00E235D4" w:rsidP="00E235D4">
            <w:pPr>
              <w:rPr>
                <w:lang w:eastAsia="ru-RU"/>
              </w:rPr>
            </w:pPr>
          </w:p>
          <w:p w:rsidR="00E235D4" w:rsidRDefault="00E235D4" w:rsidP="00E235D4">
            <w:pPr>
              <w:rPr>
                <w:lang w:eastAsia="ru-RU"/>
              </w:rPr>
            </w:pPr>
          </w:p>
          <w:p w:rsidR="00E235D4" w:rsidRPr="00AF7E12" w:rsidRDefault="00E235D4" w:rsidP="00E235D4">
            <w:pPr>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vMerge w:val="restart"/>
            <w:tcBorders>
              <w:top w:val="single" w:sz="4" w:space="0" w:color="auto"/>
              <w:left w:val="single" w:sz="4" w:space="0" w:color="auto"/>
              <w:right w:val="single" w:sz="4" w:space="0" w:color="auto"/>
            </w:tcBorders>
          </w:tcPr>
          <w:p w:rsidR="00E235D4" w:rsidRPr="00AF7E12" w:rsidRDefault="00E235D4" w:rsidP="00E235D4">
            <w:pPr>
              <w:jc w:val="center"/>
              <w:rPr>
                <w:rFonts w:cs="Times New Roman"/>
                <w:sz w:val="24"/>
                <w:szCs w:val="24"/>
              </w:rPr>
            </w:pPr>
            <w:r w:rsidRPr="00AF7E12">
              <w:rPr>
                <w:rFonts w:cs="Times New Roman"/>
                <w:sz w:val="24"/>
                <w:szCs w:val="24"/>
              </w:rPr>
              <w:t>Количество приобретён</w:t>
            </w:r>
          </w:p>
          <w:p w:rsidR="00E235D4" w:rsidRPr="00AF7E12" w:rsidRDefault="00E235D4" w:rsidP="00E235D4">
            <w:pPr>
              <w:jc w:val="center"/>
              <w:rPr>
                <w:rFonts w:cs="Times New Roman"/>
                <w:sz w:val="24"/>
                <w:szCs w:val="24"/>
              </w:rPr>
            </w:pPr>
            <w:proofErr w:type="spellStart"/>
            <w:r w:rsidRPr="00AF7E12">
              <w:rPr>
                <w:rFonts w:cs="Times New Roman"/>
                <w:sz w:val="24"/>
                <w:szCs w:val="24"/>
              </w:rPr>
              <w:t>ных</w:t>
            </w:r>
            <w:proofErr w:type="spellEnd"/>
            <w:r w:rsidRPr="00AF7E12">
              <w:rPr>
                <w:rFonts w:cs="Times New Roman"/>
                <w:sz w:val="24"/>
                <w:szCs w:val="24"/>
              </w:rPr>
              <w:t xml:space="preserve"> жилых помещений, в </w:t>
            </w:r>
            <w:proofErr w:type="spellStart"/>
            <w:r w:rsidRPr="00AF7E12">
              <w:rPr>
                <w:rFonts w:cs="Times New Roman"/>
                <w:sz w:val="24"/>
                <w:szCs w:val="24"/>
              </w:rPr>
              <w:t>т.ч</w:t>
            </w:r>
            <w:proofErr w:type="spellEnd"/>
            <w:r w:rsidRPr="00AF7E12">
              <w:rPr>
                <w:rFonts w:cs="Times New Roman"/>
                <w:sz w:val="24"/>
                <w:szCs w:val="24"/>
              </w:rPr>
              <w:t>. по годам:</w:t>
            </w:r>
          </w:p>
          <w:p w:rsidR="00E235D4" w:rsidRPr="00AF7E12" w:rsidRDefault="00E235D4" w:rsidP="00E235D4">
            <w:pPr>
              <w:jc w:val="center"/>
              <w:rPr>
                <w:rFonts w:cs="Times New Roman"/>
                <w:sz w:val="24"/>
                <w:szCs w:val="24"/>
              </w:rPr>
            </w:pPr>
            <w:r w:rsidRPr="00AF7E12">
              <w:rPr>
                <w:rFonts w:cs="Times New Roman"/>
                <w:sz w:val="24"/>
                <w:szCs w:val="24"/>
              </w:rPr>
              <w:t>2022 год – 32;</w:t>
            </w:r>
          </w:p>
          <w:p w:rsidR="00E235D4" w:rsidRPr="00AF7E12" w:rsidRDefault="00E235D4" w:rsidP="00E235D4">
            <w:pPr>
              <w:jc w:val="center"/>
              <w:rPr>
                <w:rFonts w:cs="Times New Roman"/>
                <w:sz w:val="24"/>
                <w:szCs w:val="24"/>
              </w:rPr>
            </w:pPr>
            <w:r w:rsidRPr="00AF7E12">
              <w:rPr>
                <w:rFonts w:cs="Times New Roman"/>
                <w:sz w:val="24"/>
                <w:szCs w:val="24"/>
              </w:rPr>
              <w:t>2023 год – 32;</w:t>
            </w:r>
          </w:p>
          <w:p w:rsidR="00E235D4" w:rsidRPr="00AF7E12" w:rsidRDefault="00E235D4" w:rsidP="00E235D4">
            <w:pPr>
              <w:jc w:val="center"/>
              <w:rPr>
                <w:rFonts w:cs="Times New Roman"/>
                <w:sz w:val="24"/>
                <w:szCs w:val="24"/>
              </w:rPr>
            </w:pPr>
            <w:r>
              <w:rPr>
                <w:rFonts w:cs="Times New Roman"/>
                <w:sz w:val="24"/>
                <w:szCs w:val="24"/>
              </w:rPr>
              <w:t>2024 год – 21</w:t>
            </w:r>
            <w:r w:rsidRPr="00AF7E12">
              <w:rPr>
                <w:rFonts w:cs="Times New Roman"/>
                <w:sz w:val="24"/>
                <w:szCs w:val="24"/>
              </w:rPr>
              <w:t>;</w:t>
            </w:r>
          </w:p>
          <w:p w:rsidR="00E235D4" w:rsidRPr="00AF7E12" w:rsidRDefault="00E235D4" w:rsidP="00E235D4">
            <w:pPr>
              <w:jc w:val="center"/>
              <w:rPr>
                <w:rFonts w:cs="Times New Roman"/>
                <w:sz w:val="24"/>
                <w:szCs w:val="24"/>
              </w:rPr>
            </w:pPr>
            <w:r w:rsidRPr="00AF7E12">
              <w:rPr>
                <w:sz w:val="24"/>
                <w:szCs w:val="24"/>
              </w:rPr>
              <w:t>2025 год – 20.</w:t>
            </w:r>
          </w:p>
        </w:tc>
        <w:tc>
          <w:tcPr>
            <w:tcW w:w="2268" w:type="dxa"/>
            <w:vMerge w:val="restart"/>
            <w:tcBorders>
              <w:top w:val="single" w:sz="4" w:space="0" w:color="auto"/>
              <w:left w:val="single" w:sz="4" w:space="0" w:color="auto"/>
              <w:bottom w:val="single" w:sz="4" w:space="0" w:color="auto"/>
            </w:tcBorders>
          </w:tcPr>
          <w:p w:rsidR="00E235D4" w:rsidRDefault="00E235D4" w:rsidP="00E235D4">
            <w:pPr>
              <w:jc w:val="center"/>
              <w:rPr>
                <w:rFonts w:cs="Times New Roman"/>
                <w:sz w:val="24"/>
                <w:szCs w:val="24"/>
              </w:rPr>
            </w:pPr>
            <w:r w:rsidRPr="00AF7E12">
              <w:rPr>
                <w:rFonts w:cs="Times New Roman"/>
                <w:sz w:val="24"/>
                <w:szCs w:val="24"/>
              </w:rPr>
              <w:t>Администрация муниципального образования Темрюкский район, управление имущественных и земельных отношений, отдел по социально – трудовым отношениям</w:t>
            </w:r>
          </w:p>
          <w:p w:rsidR="00E235D4" w:rsidRDefault="00E235D4" w:rsidP="00E235D4">
            <w:pPr>
              <w:jc w:val="center"/>
              <w:rPr>
                <w:rFonts w:cs="Times New Roman"/>
                <w:sz w:val="24"/>
                <w:szCs w:val="24"/>
              </w:rPr>
            </w:pPr>
          </w:p>
          <w:p w:rsidR="00E235D4" w:rsidRDefault="00E235D4" w:rsidP="00E235D4">
            <w:pPr>
              <w:jc w:val="center"/>
              <w:rPr>
                <w:rFonts w:cs="Times New Roman"/>
                <w:sz w:val="24"/>
                <w:szCs w:val="24"/>
              </w:rPr>
            </w:pPr>
          </w:p>
          <w:p w:rsidR="00E235D4" w:rsidRDefault="00E235D4" w:rsidP="00E235D4">
            <w:pPr>
              <w:jc w:val="center"/>
              <w:rPr>
                <w:rFonts w:cs="Times New Roman"/>
                <w:sz w:val="24"/>
                <w:szCs w:val="24"/>
              </w:rPr>
            </w:pPr>
          </w:p>
          <w:p w:rsidR="00E235D4" w:rsidRPr="00AF7E12" w:rsidRDefault="00E235D4" w:rsidP="00E235D4">
            <w:pPr>
              <w:jc w:val="center"/>
              <w:rPr>
                <w:rFonts w:cs="Times New Roman"/>
                <w:sz w:val="24"/>
                <w:szCs w:val="24"/>
              </w:rPr>
            </w:pPr>
          </w:p>
        </w:tc>
      </w:tr>
      <w:tr w:rsidR="00E235D4" w:rsidRPr="00AF7E12" w:rsidTr="00E235D4">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108 746,9</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108 746,9</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trHeight w:val="338"/>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66 128,3</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22 021,5</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44 106,8</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62 979,4</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22 021,5</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40 957,9</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vMerge/>
            <w:tcBorders>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324093,8</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44 043</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280 050,8</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cantSplit/>
        </w:trPr>
        <w:tc>
          <w:tcPr>
            <w:tcW w:w="709"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r>
      <w:tr w:rsidR="00E235D4" w:rsidRPr="00AF7E12" w:rsidTr="00E235D4">
        <w:trPr>
          <w:trHeight w:val="297"/>
        </w:trPr>
        <w:tc>
          <w:tcPr>
            <w:tcW w:w="709" w:type="dxa"/>
            <w:vMerge w:val="restart"/>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х</w:t>
            </w:r>
          </w:p>
        </w:tc>
        <w:tc>
          <w:tcPr>
            <w:tcW w:w="2268" w:type="dxa"/>
            <w:tcBorders>
              <w:lef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х</w:t>
            </w:r>
          </w:p>
        </w:tc>
      </w:tr>
      <w:tr w:rsidR="00E235D4" w:rsidRPr="00AF7E12" w:rsidTr="00E235D4">
        <w:trPr>
          <w:trHeight w:val="507"/>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108 746,9</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108 746,9</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tcBorders>
              <w:left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trHeight w:val="563"/>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66 128,3</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22 021,5</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44 106,8</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tcBorders>
              <w:left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trHeight w:val="392"/>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62 979,4</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22 021,5</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40 957,9</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tcBorders>
              <w:left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trHeight w:val="70"/>
        </w:trPr>
        <w:tc>
          <w:tcPr>
            <w:tcW w:w="709"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567" w:type="dxa"/>
            <w:vMerge/>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324093,8</w:t>
            </w:r>
          </w:p>
        </w:tc>
        <w:tc>
          <w:tcPr>
            <w:tcW w:w="113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44 043</w:t>
            </w:r>
          </w:p>
        </w:tc>
        <w:tc>
          <w:tcPr>
            <w:tcW w:w="1276"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Pr>
                <w:sz w:val="24"/>
                <w:szCs w:val="24"/>
              </w:rPr>
              <w:t>280 050,8</w:t>
            </w:r>
          </w:p>
        </w:tc>
        <w:tc>
          <w:tcPr>
            <w:tcW w:w="992"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jc w:val="center"/>
              <w:rPr>
                <w:sz w:val="24"/>
                <w:szCs w:val="24"/>
              </w:rPr>
            </w:pPr>
            <w:r w:rsidRPr="00AF7E12">
              <w:rPr>
                <w:sz w:val="24"/>
                <w:szCs w:val="24"/>
              </w:rPr>
              <w:t>0,0</w:t>
            </w:r>
          </w:p>
        </w:tc>
        <w:tc>
          <w:tcPr>
            <w:tcW w:w="1701" w:type="dxa"/>
            <w:tcBorders>
              <w:left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tcBorders>
              <w:left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trHeight w:val="70"/>
        </w:trPr>
        <w:tc>
          <w:tcPr>
            <w:tcW w:w="14714" w:type="dxa"/>
            <w:gridSpan w:val="11"/>
            <w:tcBorders>
              <w:top w:val="single" w:sz="4" w:space="0" w:color="auto"/>
              <w:bottom w:val="single" w:sz="4" w:space="0" w:color="auto"/>
            </w:tcBorders>
          </w:tcPr>
          <w:p w:rsidR="00E235D4" w:rsidRPr="00AF7E12" w:rsidRDefault="00E235D4" w:rsidP="00E235D4">
            <w:pPr>
              <w:pStyle w:val="ConsPlusNormal0"/>
              <w:ind w:firstLine="709"/>
              <w:jc w:val="both"/>
              <w:rPr>
                <w:sz w:val="24"/>
                <w:szCs w:val="24"/>
              </w:rPr>
            </w:pPr>
            <w:r w:rsidRPr="00AF7E12">
              <w:rPr>
                <w:sz w:val="24"/>
                <w:szCs w:val="24"/>
              </w:rPr>
              <w:t>--------------------------------</w:t>
            </w:r>
          </w:p>
          <w:p w:rsidR="00E235D4" w:rsidRPr="00AF7E12" w:rsidRDefault="00E235D4" w:rsidP="00E235D4">
            <w:pPr>
              <w:pStyle w:val="ConsPlusNormal0"/>
              <w:ind w:firstLine="540"/>
              <w:jc w:val="both"/>
              <w:rPr>
                <w:sz w:val="24"/>
                <w:szCs w:val="24"/>
              </w:rPr>
            </w:pPr>
            <w:r w:rsidRPr="00AF7E12">
              <w:rPr>
                <w:sz w:val="24"/>
                <w:szCs w:val="24"/>
              </w:rPr>
              <w:t>&lt;1&gt; Отмечаются мероприятия подпрограммы в следующих случаях:</w:t>
            </w:r>
          </w:p>
          <w:p w:rsidR="00E235D4" w:rsidRPr="00AF7E12" w:rsidRDefault="00E235D4" w:rsidP="00E235D4">
            <w:pPr>
              <w:pStyle w:val="ConsPlusNormal0"/>
              <w:ind w:firstLine="540"/>
              <w:jc w:val="both"/>
              <w:rPr>
                <w:sz w:val="24"/>
                <w:szCs w:val="24"/>
              </w:rPr>
            </w:pPr>
            <w:r w:rsidRPr="00AF7E1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235D4" w:rsidRPr="00AF7E12" w:rsidRDefault="00E235D4" w:rsidP="00E235D4">
            <w:pPr>
              <w:pStyle w:val="ConsPlusNormal0"/>
              <w:ind w:firstLine="540"/>
              <w:jc w:val="both"/>
              <w:rPr>
                <w:sz w:val="24"/>
                <w:szCs w:val="24"/>
              </w:rPr>
            </w:pPr>
            <w:r w:rsidRPr="00AF7E12">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235D4" w:rsidRPr="00AF7E12" w:rsidRDefault="00E235D4" w:rsidP="00E235D4">
            <w:pPr>
              <w:pStyle w:val="ConsPlusNormal0"/>
              <w:ind w:firstLine="540"/>
              <w:jc w:val="both"/>
              <w:rPr>
                <w:sz w:val="24"/>
                <w:szCs w:val="24"/>
              </w:rPr>
            </w:pPr>
            <w:r w:rsidRPr="00AF7E1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235D4" w:rsidRPr="00AF7E12" w:rsidRDefault="00E235D4" w:rsidP="00E235D4">
            <w:pPr>
              <w:pStyle w:val="ConsPlusNormal0"/>
              <w:ind w:firstLine="540"/>
              <w:jc w:val="both"/>
              <w:rPr>
                <w:sz w:val="24"/>
                <w:szCs w:val="24"/>
              </w:rPr>
            </w:pPr>
            <w:r w:rsidRPr="00AF7E12">
              <w:rPr>
                <w:sz w:val="24"/>
                <w:szCs w:val="24"/>
              </w:rPr>
              <w:t>если мероприятие является мероприятием муниципальных проектов присваивается статус «4».</w:t>
            </w:r>
          </w:p>
          <w:p w:rsidR="00E235D4" w:rsidRPr="00AF7E12" w:rsidRDefault="00E235D4" w:rsidP="00E235D4">
            <w:pPr>
              <w:pStyle w:val="ConsPlusNormal0"/>
              <w:ind w:firstLine="540"/>
              <w:jc w:val="both"/>
              <w:rPr>
                <w:sz w:val="24"/>
                <w:szCs w:val="24"/>
              </w:rPr>
            </w:pPr>
            <w:r w:rsidRPr="00AF7E12">
              <w:rPr>
                <w:sz w:val="24"/>
                <w:szCs w:val="24"/>
              </w:rPr>
              <w:t>Допускается присваивание нескольких статусов одному мероприятию через дробь.</w:t>
            </w:r>
          </w:p>
          <w:p w:rsidR="00E235D4" w:rsidRPr="00AF7E12" w:rsidRDefault="00E235D4" w:rsidP="00E235D4">
            <w:pPr>
              <w:pStyle w:val="ConsPlusNormal0"/>
              <w:ind w:firstLine="540"/>
              <w:jc w:val="both"/>
              <w:rPr>
                <w:sz w:val="24"/>
                <w:szCs w:val="24"/>
              </w:rPr>
            </w:pPr>
            <w:r w:rsidRPr="00AF7E12">
              <w:rPr>
                <w:sz w:val="24"/>
                <w:szCs w:val="24"/>
              </w:rPr>
              <w:t>* Указывается наименование мероприятия с ссылкой на федеральные, региональные, муниципальные проекты при их наличии.</w:t>
            </w:r>
          </w:p>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E235D4" w:rsidRDefault="00E235D4" w:rsidP="00E235D4">
      <w:pPr>
        <w:pStyle w:val="ConsPlusNormal0"/>
        <w:jc w:val="right"/>
        <w:rPr>
          <w:szCs w:val="28"/>
        </w:rPr>
      </w:pPr>
      <w:r>
        <w:rPr>
          <w:szCs w:val="28"/>
        </w:rPr>
        <w:t>».</w:t>
      </w:r>
    </w:p>
    <w:p w:rsidR="00E235D4" w:rsidRDefault="00E235D4" w:rsidP="00E235D4">
      <w:pPr>
        <w:pStyle w:val="ConsPlusNormal0"/>
        <w:jc w:val="right"/>
        <w:rPr>
          <w:szCs w:val="28"/>
        </w:rPr>
      </w:pPr>
    </w:p>
    <w:p w:rsidR="00E235D4" w:rsidRDefault="00E235D4" w:rsidP="00E235D4">
      <w:pPr>
        <w:pStyle w:val="ConsPlusNormal0"/>
        <w:jc w:val="right"/>
        <w:rPr>
          <w:szCs w:val="28"/>
        </w:rPr>
      </w:pPr>
    </w:p>
    <w:p w:rsidR="00E235D4" w:rsidRDefault="00E235D4" w:rsidP="00E235D4">
      <w:pPr>
        <w:pStyle w:val="ConsPlusNormal0"/>
        <w:jc w:val="right"/>
        <w:rPr>
          <w:szCs w:val="28"/>
        </w:rPr>
      </w:pPr>
    </w:p>
    <w:p w:rsidR="00085C14" w:rsidRDefault="00085C14" w:rsidP="00E235D4">
      <w:pPr>
        <w:pStyle w:val="ConsPlusNormal0"/>
        <w:jc w:val="right"/>
        <w:rPr>
          <w:szCs w:val="28"/>
        </w:rPr>
      </w:pPr>
    </w:p>
    <w:p w:rsidR="00E235D4" w:rsidRDefault="00E235D4" w:rsidP="00E235D4">
      <w:pPr>
        <w:tabs>
          <w:tab w:val="left" w:pos="14459"/>
        </w:tabs>
        <w:suppressAutoHyphens/>
        <w:jc w:val="both"/>
        <w:rPr>
          <w:rFonts w:eastAsia="Times New Roman" w:cs="Times New Roman"/>
          <w:szCs w:val="28"/>
          <w:lang w:eastAsia="ru-RU"/>
        </w:rPr>
      </w:pPr>
    </w:p>
    <w:p w:rsidR="00E235D4" w:rsidRPr="00AF7E12" w:rsidRDefault="00E235D4" w:rsidP="00E235D4">
      <w:pPr>
        <w:tabs>
          <w:tab w:val="left" w:pos="14459"/>
        </w:tabs>
        <w:suppressAutoHyphens/>
        <w:jc w:val="both"/>
        <w:rPr>
          <w:kern w:val="1"/>
          <w:szCs w:val="28"/>
          <w:lang w:eastAsia="zh-CN"/>
        </w:rPr>
      </w:pPr>
      <w:r>
        <w:rPr>
          <w:rFonts w:eastAsia="Times New Roman" w:cs="Times New Roman"/>
          <w:szCs w:val="28"/>
          <w:lang w:eastAsia="ru-RU"/>
        </w:rPr>
        <w:lastRenderedPageBreak/>
        <w:t xml:space="preserve">       </w:t>
      </w:r>
      <w:r w:rsidRPr="00AF7E12">
        <w:rPr>
          <w:rFonts w:cs="Times New Roman"/>
          <w:szCs w:val="28"/>
        </w:rPr>
        <w:t>4. П</w:t>
      </w:r>
      <w:r w:rsidRPr="00AF7E12">
        <w:rPr>
          <w:kern w:val="1"/>
          <w:szCs w:val="28"/>
          <w:lang w:eastAsia="zh-CN"/>
        </w:rPr>
        <w:t>риложение 2 к муниципальной программе изложить в следующей редакции:</w:t>
      </w:r>
    </w:p>
    <w:p w:rsidR="00E235D4" w:rsidRPr="00AF7E12" w:rsidRDefault="00E235D4" w:rsidP="00E235D4">
      <w:pPr>
        <w:suppressAutoHyphens/>
        <w:ind w:right="142" w:firstLine="709"/>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56"/>
        <w:gridCol w:w="4014"/>
      </w:tblGrid>
      <w:tr w:rsidR="00E235D4" w:rsidRPr="00AF7E12" w:rsidTr="00E235D4">
        <w:tc>
          <w:tcPr>
            <w:tcW w:w="10740" w:type="dxa"/>
          </w:tcPr>
          <w:p w:rsidR="00E235D4" w:rsidRPr="00AF7E12" w:rsidRDefault="00E235D4" w:rsidP="00E235D4">
            <w:pPr>
              <w:jc w:val="center"/>
              <w:rPr>
                <w:rFonts w:cs="Times New Roman"/>
                <w:b/>
                <w:szCs w:val="28"/>
              </w:rPr>
            </w:pPr>
          </w:p>
        </w:tc>
        <w:tc>
          <w:tcPr>
            <w:tcW w:w="4046" w:type="dxa"/>
          </w:tcPr>
          <w:p w:rsidR="00E235D4" w:rsidRPr="00AF7E12" w:rsidRDefault="00E235D4" w:rsidP="00E235D4">
            <w:pPr>
              <w:ind w:left="29"/>
              <w:rPr>
                <w:rFonts w:cs="Times New Roman"/>
                <w:szCs w:val="28"/>
              </w:rPr>
            </w:pPr>
            <w:r w:rsidRPr="00AF7E12">
              <w:rPr>
                <w:rFonts w:cs="Times New Roman"/>
                <w:szCs w:val="28"/>
              </w:rPr>
              <w:t>«Приложение 2</w:t>
            </w:r>
          </w:p>
          <w:p w:rsidR="00E235D4" w:rsidRPr="00AF7E12" w:rsidRDefault="00E235D4" w:rsidP="00E235D4">
            <w:pPr>
              <w:ind w:left="29"/>
              <w:rPr>
                <w:rFonts w:cs="Times New Roman"/>
                <w:szCs w:val="28"/>
              </w:rPr>
            </w:pPr>
            <w:r w:rsidRPr="00AF7E12">
              <w:rPr>
                <w:rFonts w:cs="Times New Roman"/>
                <w:szCs w:val="28"/>
              </w:rPr>
              <w:t xml:space="preserve">к муниципальной программе муниципального образования Темрюкский район «Управление и контроль за муниципальным имуществом и земельными ресурсами» </w:t>
            </w:r>
          </w:p>
        </w:tc>
      </w:tr>
    </w:tbl>
    <w:p w:rsidR="00E235D4" w:rsidRPr="00AF7E12" w:rsidRDefault="00E235D4" w:rsidP="00E235D4">
      <w:pPr>
        <w:rPr>
          <w:rFonts w:cs="Times New Roman"/>
          <w:b/>
          <w:szCs w:val="28"/>
        </w:rPr>
      </w:pPr>
    </w:p>
    <w:p w:rsidR="00E235D4" w:rsidRPr="00AF7E12" w:rsidRDefault="00E235D4" w:rsidP="00E235D4">
      <w:pPr>
        <w:jc w:val="center"/>
        <w:rPr>
          <w:rFonts w:cs="Times New Roman"/>
          <w:b/>
          <w:szCs w:val="28"/>
        </w:rPr>
      </w:pPr>
    </w:p>
    <w:p w:rsidR="00E235D4" w:rsidRPr="00AF7E12" w:rsidRDefault="00E235D4" w:rsidP="00E235D4">
      <w:pPr>
        <w:jc w:val="center"/>
        <w:rPr>
          <w:rFonts w:cs="Times New Roman"/>
          <w:b/>
          <w:szCs w:val="28"/>
        </w:rPr>
      </w:pPr>
      <w:r w:rsidRPr="00AF7E12">
        <w:rPr>
          <w:rFonts w:cs="Times New Roman"/>
          <w:b/>
          <w:szCs w:val="28"/>
        </w:rPr>
        <w:t>ПОДПРОГРАММА</w:t>
      </w:r>
    </w:p>
    <w:p w:rsidR="00E235D4" w:rsidRPr="00AF7E12" w:rsidRDefault="00E235D4" w:rsidP="00E235D4">
      <w:pPr>
        <w:jc w:val="center"/>
        <w:rPr>
          <w:rFonts w:cs="Times New Roman"/>
          <w:b/>
          <w:szCs w:val="28"/>
        </w:rPr>
      </w:pPr>
      <w:r w:rsidRPr="00AF7E12">
        <w:rPr>
          <w:rFonts w:cs="Times New Roman"/>
          <w:b/>
          <w:szCs w:val="28"/>
        </w:rPr>
        <w:t xml:space="preserve"> «Приобретение жилья в муниципальном образовании Темрюкский район»</w:t>
      </w:r>
    </w:p>
    <w:p w:rsidR="00E235D4" w:rsidRPr="00AF7E12" w:rsidRDefault="00E235D4" w:rsidP="00E235D4">
      <w:pPr>
        <w:jc w:val="center"/>
        <w:rPr>
          <w:rFonts w:cs="Times New Roman"/>
          <w:b/>
          <w:szCs w:val="28"/>
        </w:rPr>
      </w:pPr>
    </w:p>
    <w:p w:rsidR="00E235D4" w:rsidRPr="00AF7E12" w:rsidRDefault="00E235D4" w:rsidP="00E235D4">
      <w:pPr>
        <w:jc w:val="center"/>
        <w:rPr>
          <w:rFonts w:cs="Times New Roman"/>
          <w:b/>
          <w:szCs w:val="28"/>
        </w:rPr>
      </w:pPr>
      <w:r w:rsidRPr="00AF7E12">
        <w:rPr>
          <w:rFonts w:cs="Times New Roman"/>
          <w:b/>
          <w:szCs w:val="28"/>
        </w:rPr>
        <w:t>ПАСПОРТ</w:t>
      </w:r>
    </w:p>
    <w:p w:rsidR="00E235D4" w:rsidRPr="00AF7E12" w:rsidRDefault="00E235D4" w:rsidP="00E235D4">
      <w:pPr>
        <w:jc w:val="center"/>
        <w:rPr>
          <w:rFonts w:cs="Times New Roman"/>
          <w:b/>
          <w:szCs w:val="28"/>
        </w:rPr>
      </w:pPr>
      <w:r w:rsidRPr="00AF7E12">
        <w:rPr>
          <w:rFonts w:cs="Times New Roman"/>
          <w:b/>
          <w:szCs w:val="28"/>
        </w:rPr>
        <w:t>подпрограммы</w:t>
      </w:r>
    </w:p>
    <w:p w:rsidR="00E235D4" w:rsidRPr="00AF7E12" w:rsidRDefault="00E235D4" w:rsidP="00E235D4">
      <w:pPr>
        <w:jc w:val="center"/>
        <w:rPr>
          <w:rFonts w:cs="Times New Roman"/>
          <w:b/>
          <w:szCs w:val="28"/>
        </w:rPr>
      </w:pPr>
      <w:r w:rsidRPr="00AF7E12">
        <w:rPr>
          <w:rFonts w:cs="Times New Roman"/>
          <w:b/>
          <w:szCs w:val="28"/>
        </w:rPr>
        <w:t>«Приобретение жилья в муниципальном образовании Темрюкский район»</w:t>
      </w:r>
    </w:p>
    <w:p w:rsidR="00E235D4" w:rsidRPr="00AF7E12" w:rsidRDefault="00E235D4" w:rsidP="00E235D4">
      <w:pPr>
        <w:jc w:val="center"/>
        <w:rPr>
          <w:rFonts w:cs="Times New Roman"/>
          <w:b/>
          <w:szCs w:val="28"/>
        </w:rPr>
      </w:pPr>
    </w:p>
    <w:tbl>
      <w:tblPr>
        <w:tblStyle w:val="a5"/>
        <w:tblW w:w="0" w:type="auto"/>
        <w:tblInd w:w="108" w:type="dxa"/>
        <w:tblLook w:val="04A0" w:firstRow="1" w:lastRow="0" w:firstColumn="1" w:lastColumn="0" w:noHBand="0" w:noVBand="1"/>
      </w:tblPr>
      <w:tblGrid>
        <w:gridCol w:w="6552"/>
        <w:gridCol w:w="1116"/>
        <w:gridCol w:w="1778"/>
        <w:gridCol w:w="1158"/>
        <w:gridCol w:w="1308"/>
        <w:gridCol w:w="2540"/>
      </w:tblGrid>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t>Координатор подпрограммы</w:t>
            </w:r>
          </w:p>
        </w:tc>
        <w:tc>
          <w:tcPr>
            <w:tcW w:w="7934" w:type="dxa"/>
            <w:gridSpan w:val="5"/>
          </w:tcPr>
          <w:p w:rsidR="00E235D4" w:rsidRPr="00AF7E12" w:rsidRDefault="00E235D4" w:rsidP="00E235D4">
            <w:pPr>
              <w:jc w:val="both"/>
              <w:rPr>
                <w:rFonts w:cs="Times New Roman"/>
                <w:b/>
                <w:sz w:val="24"/>
                <w:szCs w:val="24"/>
              </w:rPr>
            </w:pPr>
            <w:r w:rsidRPr="00AF7E12">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t>Участники подпрограммы</w:t>
            </w:r>
          </w:p>
        </w:tc>
        <w:tc>
          <w:tcPr>
            <w:tcW w:w="7934" w:type="dxa"/>
            <w:gridSpan w:val="5"/>
          </w:tcPr>
          <w:p w:rsidR="00E235D4" w:rsidRPr="00AF7E12" w:rsidRDefault="00E235D4" w:rsidP="00E235D4">
            <w:pPr>
              <w:jc w:val="both"/>
              <w:rPr>
                <w:rFonts w:cs="Times New Roman"/>
                <w:b/>
                <w:sz w:val="24"/>
                <w:szCs w:val="24"/>
              </w:rPr>
            </w:pPr>
            <w:r w:rsidRPr="00AF7E12">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t>Цель подпрограммы</w:t>
            </w:r>
          </w:p>
        </w:tc>
        <w:tc>
          <w:tcPr>
            <w:tcW w:w="7934" w:type="dxa"/>
            <w:gridSpan w:val="5"/>
          </w:tcPr>
          <w:p w:rsidR="00E235D4" w:rsidRPr="00AF7E12" w:rsidRDefault="00E235D4" w:rsidP="00E235D4">
            <w:pPr>
              <w:jc w:val="both"/>
              <w:rPr>
                <w:rFonts w:cs="Times New Roman"/>
                <w:sz w:val="24"/>
                <w:szCs w:val="24"/>
              </w:rPr>
            </w:pPr>
            <w:r w:rsidRPr="00AF7E12">
              <w:rPr>
                <w:rFonts w:cs="Times New Roman"/>
                <w:sz w:val="24"/>
                <w:szCs w:val="24"/>
              </w:rPr>
              <w:t>Приобретение жилья в муниципальном образовании Темрюкский район</w:t>
            </w:r>
          </w:p>
        </w:tc>
      </w:tr>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t>Задачи подпрограммы</w:t>
            </w:r>
          </w:p>
        </w:tc>
        <w:tc>
          <w:tcPr>
            <w:tcW w:w="7934" w:type="dxa"/>
            <w:gridSpan w:val="5"/>
          </w:tcPr>
          <w:p w:rsidR="00E235D4" w:rsidRPr="00AF7E12" w:rsidRDefault="00E235D4" w:rsidP="00E235D4">
            <w:pPr>
              <w:jc w:val="both"/>
              <w:rPr>
                <w:rFonts w:cs="Times New Roman"/>
                <w:sz w:val="24"/>
                <w:szCs w:val="24"/>
              </w:rPr>
            </w:pPr>
            <w:r w:rsidRPr="00AF7E12">
              <w:rPr>
                <w:rFonts w:cs="Times New Roman"/>
                <w:sz w:val="24"/>
                <w:szCs w:val="24"/>
              </w:rPr>
              <w:t>Повышение качества жилищного обеспечения населения Темрюкского района</w:t>
            </w:r>
          </w:p>
        </w:tc>
      </w:tr>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t>Перечень целевых показателей подпрограммы</w:t>
            </w:r>
          </w:p>
        </w:tc>
        <w:tc>
          <w:tcPr>
            <w:tcW w:w="7934" w:type="dxa"/>
            <w:gridSpan w:val="5"/>
          </w:tcPr>
          <w:p w:rsidR="00E235D4" w:rsidRPr="00AF7E12" w:rsidRDefault="00E235D4" w:rsidP="00E235D4">
            <w:pPr>
              <w:jc w:val="both"/>
              <w:rPr>
                <w:rFonts w:cs="Times New Roman"/>
                <w:sz w:val="24"/>
                <w:szCs w:val="24"/>
              </w:rPr>
            </w:pPr>
            <w:r w:rsidRPr="00AF7E12">
              <w:rPr>
                <w:rFonts w:cs="Times New Roman"/>
                <w:sz w:val="24"/>
                <w:szCs w:val="24"/>
              </w:rPr>
              <w:t>Количество приобретенных жилых помещений в муниципальном образовании Темрюкский район</w:t>
            </w:r>
          </w:p>
        </w:tc>
      </w:tr>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lastRenderedPageBreak/>
              <w:t>Проекты и (или) программы</w:t>
            </w:r>
          </w:p>
        </w:tc>
        <w:tc>
          <w:tcPr>
            <w:tcW w:w="7934" w:type="dxa"/>
            <w:gridSpan w:val="5"/>
          </w:tcPr>
          <w:p w:rsidR="00E235D4" w:rsidRPr="00AF7E12" w:rsidRDefault="00E235D4" w:rsidP="00E235D4">
            <w:pPr>
              <w:rPr>
                <w:rFonts w:cs="Times New Roman"/>
                <w:sz w:val="24"/>
                <w:szCs w:val="24"/>
              </w:rPr>
            </w:pPr>
            <w:r w:rsidRPr="00AF7E12">
              <w:rPr>
                <w:rFonts w:cs="Times New Roman"/>
                <w:sz w:val="24"/>
                <w:szCs w:val="24"/>
              </w:rPr>
              <w:t>Не предусмотрены</w:t>
            </w:r>
          </w:p>
        </w:tc>
      </w:tr>
      <w:tr w:rsidR="00E235D4" w:rsidRPr="00AF7E12" w:rsidTr="00E235D4">
        <w:tc>
          <w:tcPr>
            <w:tcW w:w="6667" w:type="dxa"/>
          </w:tcPr>
          <w:p w:rsidR="00E235D4" w:rsidRPr="00AF7E12" w:rsidRDefault="00E235D4" w:rsidP="00E235D4">
            <w:pPr>
              <w:rPr>
                <w:rFonts w:cs="Times New Roman"/>
                <w:b/>
                <w:sz w:val="24"/>
                <w:szCs w:val="24"/>
              </w:rPr>
            </w:pPr>
            <w:r w:rsidRPr="00AF7E12">
              <w:rPr>
                <w:rFonts w:cs="Times New Roman"/>
                <w:sz w:val="24"/>
                <w:szCs w:val="24"/>
              </w:rPr>
              <w:t>Этапы и сроки реализации подпрограммы</w:t>
            </w:r>
          </w:p>
        </w:tc>
        <w:tc>
          <w:tcPr>
            <w:tcW w:w="7934" w:type="dxa"/>
            <w:gridSpan w:val="5"/>
          </w:tcPr>
          <w:p w:rsidR="00E235D4" w:rsidRPr="00AF7E12" w:rsidRDefault="00E235D4" w:rsidP="00E235D4">
            <w:pPr>
              <w:rPr>
                <w:rFonts w:cs="Times New Roman"/>
                <w:sz w:val="24"/>
                <w:szCs w:val="24"/>
              </w:rPr>
            </w:pPr>
            <w:r w:rsidRPr="00AF7E12">
              <w:rPr>
                <w:rFonts w:cs="Times New Roman"/>
                <w:sz w:val="24"/>
                <w:szCs w:val="24"/>
              </w:rPr>
              <w:t xml:space="preserve">Этапы не предусмотрены </w:t>
            </w:r>
          </w:p>
          <w:p w:rsidR="00E235D4" w:rsidRPr="00AF7E12" w:rsidRDefault="00E235D4" w:rsidP="00E235D4">
            <w:pPr>
              <w:rPr>
                <w:rFonts w:cs="Times New Roman"/>
                <w:sz w:val="24"/>
                <w:szCs w:val="24"/>
              </w:rPr>
            </w:pPr>
            <w:r w:rsidRPr="00AF7E12">
              <w:rPr>
                <w:rFonts w:cs="Times New Roman"/>
                <w:sz w:val="24"/>
                <w:szCs w:val="24"/>
              </w:rPr>
              <w:t xml:space="preserve">2022-2025 годы </w:t>
            </w:r>
          </w:p>
        </w:tc>
      </w:tr>
      <w:tr w:rsidR="00E235D4" w:rsidRPr="00AF7E12" w:rsidTr="00E235D4">
        <w:tc>
          <w:tcPr>
            <w:tcW w:w="6667" w:type="dxa"/>
          </w:tcPr>
          <w:p w:rsidR="00E235D4" w:rsidRPr="00AF7E12" w:rsidRDefault="00E235D4" w:rsidP="00E235D4">
            <w:pPr>
              <w:rPr>
                <w:rFonts w:cs="Times New Roman"/>
                <w:sz w:val="24"/>
                <w:szCs w:val="24"/>
              </w:rPr>
            </w:pPr>
            <w:r w:rsidRPr="00AF7E12">
              <w:rPr>
                <w:rFonts w:cs="Times New Roman"/>
                <w:sz w:val="24"/>
                <w:szCs w:val="24"/>
              </w:rPr>
              <w:t>Объем финансирования подпрограммы, тыс. рублей &lt;1&gt;</w:t>
            </w:r>
          </w:p>
        </w:tc>
        <w:tc>
          <w:tcPr>
            <w:tcW w:w="1118" w:type="dxa"/>
            <w:vMerge w:val="restart"/>
          </w:tcPr>
          <w:p w:rsidR="00E235D4" w:rsidRPr="00AF7E12" w:rsidRDefault="00E235D4" w:rsidP="00E235D4">
            <w:pPr>
              <w:jc w:val="center"/>
              <w:rPr>
                <w:rFonts w:cs="Times New Roman"/>
                <w:sz w:val="24"/>
                <w:szCs w:val="24"/>
              </w:rPr>
            </w:pPr>
            <w:r w:rsidRPr="00AF7E12">
              <w:rPr>
                <w:rFonts w:cs="Times New Roman"/>
                <w:sz w:val="24"/>
                <w:szCs w:val="24"/>
              </w:rPr>
              <w:t>всего</w:t>
            </w:r>
          </w:p>
        </w:tc>
        <w:tc>
          <w:tcPr>
            <w:tcW w:w="6816" w:type="dxa"/>
            <w:gridSpan w:val="4"/>
          </w:tcPr>
          <w:p w:rsidR="00E235D4" w:rsidRPr="00AF7E12" w:rsidRDefault="00E235D4" w:rsidP="00E235D4">
            <w:pPr>
              <w:jc w:val="center"/>
              <w:rPr>
                <w:rFonts w:cs="Times New Roman"/>
                <w:b/>
                <w:sz w:val="24"/>
                <w:szCs w:val="24"/>
              </w:rPr>
            </w:pPr>
            <w:r w:rsidRPr="00AF7E12">
              <w:rPr>
                <w:rFonts w:cs="Times New Roman"/>
                <w:sz w:val="24"/>
                <w:szCs w:val="24"/>
              </w:rPr>
              <w:t>в разрезе источников финансирования</w:t>
            </w:r>
          </w:p>
        </w:tc>
      </w:tr>
      <w:tr w:rsidR="00E235D4" w:rsidRPr="00AF7E12" w:rsidTr="00E235D4">
        <w:tc>
          <w:tcPr>
            <w:tcW w:w="6667" w:type="dxa"/>
          </w:tcPr>
          <w:p w:rsidR="00E235D4" w:rsidRPr="00AF7E12" w:rsidRDefault="00E235D4" w:rsidP="00E235D4">
            <w:pPr>
              <w:rPr>
                <w:rFonts w:cs="Times New Roman"/>
                <w:sz w:val="24"/>
                <w:szCs w:val="24"/>
              </w:rPr>
            </w:pPr>
            <w:r w:rsidRPr="00AF7E12">
              <w:rPr>
                <w:rFonts w:cs="Times New Roman"/>
                <w:sz w:val="24"/>
                <w:szCs w:val="24"/>
              </w:rPr>
              <w:t>Годы реализации</w:t>
            </w:r>
          </w:p>
        </w:tc>
        <w:tc>
          <w:tcPr>
            <w:tcW w:w="1118" w:type="dxa"/>
            <w:vMerge/>
          </w:tcPr>
          <w:p w:rsidR="00E235D4" w:rsidRPr="00AF7E12" w:rsidRDefault="00E235D4" w:rsidP="00E235D4">
            <w:pPr>
              <w:jc w:val="center"/>
              <w:rPr>
                <w:rFonts w:cs="Times New Roman"/>
                <w:b/>
                <w:sz w:val="24"/>
                <w:szCs w:val="24"/>
              </w:rPr>
            </w:pPr>
          </w:p>
        </w:tc>
        <w:tc>
          <w:tcPr>
            <w:tcW w:w="1783" w:type="dxa"/>
          </w:tcPr>
          <w:p w:rsidR="00E235D4" w:rsidRPr="00AF7E12" w:rsidRDefault="00E235D4" w:rsidP="00E235D4">
            <w:pPr>
              <w:jc w:val="center"/>
              <w:rPr>
                <w:rFonts w:cs="Times New Roman"/>
                <w:b/>
                <w:sz w:val="24"/>
                <w:szCs w:val="24"/>
              </w:rPr>
            </w:pPr>
            <w:r w:rsidRPr="00AF7E12">
              <w:rPr>
                <w:rFonts w:cs="Times New Roman"/>
                <w:sz w:val="24"/>
                <w:szCs w:val="24"/>
              </w:rPr>
              <w:t>федеральный бюджет</w:t>
            </w:r>
          </w:p>
        </w:tc>
        <w:tc>
          <w:tcPr>
            <w:tcW w:w="1161" w:type="dxa"/>
          </w:tcPr>
          <w:p w:rsidR="00E235D4" w:rsidRPr="00AF7E12" w:rsidRDefault="00E235D4" w:rsidP="00E235D4">
            <w:pPr>
              <w:pStyle w:val="ConsPlusNormal0"/>
              <w:jc w:val="center"/>
              <w:rPr>
                <w:sz w:val="24"/>
                <w:szCs w:val="24"/>
              </w:rPr>
            </w:pPr>
            <w:r w:rsidRPr="00AF7E12">
              <w:rPr>
                <w:sz w:val="24"/>
                <w:szCs w:val="24"/>
              </w:rPr>
              <w:t>краевой бюджет</w:t>
            </w:r>
          </w:p>
        </w:tc>
        <w:tc>
          <w:tcPr>
            <w:tcW w:w="1313" w:type="dxa"/>
          </w:tcPr>
          <w:p w:rsidR="00E235D4" w:rsidRPr="00AF7E12" w:rsidRDefault="00E235D4" w:rsidP="00E235D4">
            <w:pPr>
              <w:jc w:val="center"/>
              <w:rPr>
                <w:rFonts w:cs="Times New Roman"/>
                <w:b/>
                <w:sz w:val="24"/>
                <w:szCs w:val="24"/>
              </w:rPr>
            </w:pPr>
            <w:r w:rsidRPr="00AF7E12">
              <w:rPr>
                <w:rFonts w:cs="Times New Roman"/>
                <w:sz w:val="24"/>
                <w:szCs w:val="24"/>
              </w:rPr>
              <w:t>местный бюджет</w:t>
            </w:r>
          </w:p>
        </w:tc>
        <w:tc>
          <w:tcPr>
            <w:tcW w:w="2559" w:type="dxa"/>
          </w:tcPr>
          <w:p w:rsidR="00E235D4" w:rsidRPr="00AF7E12" w:rsidRDefault="00E235D4" w:rsidP="00E235D4">
            <w:pPr>
              <w:jc w:val="center"/>
              <w:rPr>
                <w:rFonts w:cs="Times New Roman"/>
                <w:b/>
                <w:sz w:val="24"/>
                <w:szCs w:val="24"/>
              </w:rPr>
            </w:pPr>
            <w:r w:rsidRPr="00AF7E12">
              <w:rPr>
                <w:rFonts w:cs="Times New Roman"/>
                <w:sz w:val="24"/>
                <w:szCs w:val="24"/>
              </w:rPr>
              <w:t>внебюджетные источники</w:t>
            </w:r>
          </w:p>
        </w:tc>
      </w:tr>
      <w:tr w:rsidR="00E235D4" w:rsidRPr="00AF7E12" w:rsidTr="00E235D4">
        <w:tc>
          <w:tcPr>
            <w:tcW w:w="6667" w:type="dxa"/>
            <w:vAlign w:val="center"/>
          </w:tcPr>
          <w:p w:rsidR="00E235D4" w:rsidRPr="00AF7E12" w:rsidRDefault="00E235D4" w:rsidP="00E235D4">
            <w:pPr>
              <w:rPr>
                <w:sz w:val="24"/>
                <w:szCs w:val="24"/>
              </w:rPr>
            </w:pPr>
            <w:r w:rsidRPr="00AF7E12">
              <w:rPr>
                <w:sz w:val="24"/>
                <w:szCs w:val="24"/>
              </w:rPr>
              <w:t>2022</w:t>
            </w:r>
          </w:p>
        </w:tc>
        <w:tc>
          <w:tcPr>
            <w:tcW w:w="1118" w:type="dxa"/>
          </w:tcPr>
          <w:p w:rsidR="00E235D4" w:rsidRPr="00AF7E12" w:rsidRDefault="00E235D4" w:rsidP="00E235D4">
            <w:pPr>
              <w:jc w:val="center"/>
              <w:rPr>
                <w:sz w:val="24"/>
                <w:szCs w:val="24"/>
              </w:rPr>
            </w:pPr>
            <w:r w:rsidRPr="00AF7E12">
              <w:rPr>
                <w:sz w:val="24"/>
                <w:szCs w:val="24"/>
              </w:rPr>
              <w:t>2 500,0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2 500,0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vAlign w:val="center"/>
          </w:tcPr>
          <w:p w:rsidR="00E235D4" w:rsidRPr="00AF7E12" w:rsidRDefault="00E235D4" w:rsidP="00E235D4">
            <w:pPr>
              <w:rPr>
                <w:sz w:val="24"/>
                <w:szCs w:val="24"/>
              </w:rPr>
            </w:pPr>
            <w:r w:rsidRPr="00AF7E12">
              <w:rPr>
                <w:sz w:val="24"/>
                <w:szCs w:val="24"/>
              </w:rPr>
              <w:t>2023</w:t>
            </w:r>
          </w:p>
        </w:tc>
        <w:tc>
          <w:tcPr>
            <w:tcW w:w="1118" w:type="dxa"/>
          </w:tcPr>
          <w:p w:rsidR="00E235D4" w:rsidRPr="00AF7E12" w:rsidRDefault="00055D97" w:rsidP="00E235D4">
            <w:pPr>
              <w:jc w:val="center"/>
              <w:rPr>
                <w:sz w:val="24"/>
                <w:szCs w:val="24"/>
              </w:rPr>
            </w:pPr>
            <w:r>
              <w:rPr>
                <w:sz w:val="24"/>
                <w:szCs w:val="24"/>
              </w:rPr>
              <w:t>31 105,6</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055D97" w:rsidP="00E235D4">
            <w:pPr>
              <w:jc w:val="center"/>
              <w:rPr>
                <w:sz w:val="24"/>
                <w:szCs w:val="24"/>
              </w:rPr>
            </w:pPr>
            <w:r>
              <w:rPr>
                <w:sz w:val="24"/>
                <w:szCs w:val="24"/>
              </w:rPr>
              <w:t>31 105,6</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vAlign w:val="center"/>
          </w:tcPr>
          <w:p w:rsidR="00E235D4" w:rsidRPr="00AF7E12" w:rsidRDefault="00E235D4" w:rsidP="00E235D4">
            <w:pPr>
              <w:rPr>
                <w:sz w:val="24"/>
                <w:szCs w:val="24"/>
              </w:rPr>
            </w:pPr>
            <w:r w:rsidRPr="00AF7E12">
              <w:rPr>
                <w:sz w:val="24"/>
                <w:szCs w:val="24"/>
              </w:rPr>
              <w:t>2024</w:t>
            </w:r>
          </w:p>
        </w:tc>
        <w:tc>
          <w:tcPr>
            <w:tcW w:w="1118" w:type="dxa"/>
          </w:tcPr>
          <w:p w:rsidR="00E235D4" w:rsidRPr="00AF7E12" w:rsidRDefault="00E235D4" w:rsidP="00E235D4">
            <w:pPr>
              <w:jc w:val="center"/>
              <w:rPr>
                <w:sz w:val="24"/>
                <w:szCs w:val="24"/>
              </w:rPr>
            </w:pPr>
            <w:r w:rsidRPr="00AF7E12">
              <w:rPr>
                <w:sz w:val="24"/>
                <w:szCs w:val="24"/>
              </w:rPr>
              <w:t>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vAlign w:val="center"/>
          </w:tcPr>
          <w:p w:rsidR="00E235D4" w:rsidRPr="00AF7E12" w:rsidRDefault="00E235D4" w:rsidP="00E235D4">
            <w:pPr>
              <w:rPr>
                <w:sz w:val="24"/>
                <w:szCs w:val="24"/>
              </w:rPr>
            </w:pPr>
            <w:r w:rsidRPr="00AF7E12">
              <w:rPr>
                <w:sz w:val="24"/>
                <w:szCs w:val="24"/>
              </w:rPr>
              <w:t>2025</w:t>
            </w:r>
          </w:p>
        </w:tc>
        <w:tc>
          <w:tcPr>
            <w:tcW w:w="1118" w:type="dxa"/>
          </w:tcPr>
          <w:p w:rsidR="00E235D4" w:rsidRPr="00AF7E12" w:rsidRDefault="00E235D4" w:rsidP="00E235D4">
            <w:pPr>
              <w:jc w:val="center"/>
              <w:rPr>
                <w:sz w:val="24"/>
                <w:szCs w:val="24"/>
              </w:rPr>
            </w:pPr>
            <w:r w:rsidRPr="00AF7E12">
              <w:rPr>
                <w:sz w:val="24"/>
                <w:szCs w:val="24"/>
              </w:rPr>
              <w:t>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vAlign w:val="center"/>
          </w:tcPr>
          <w:p w:rsidR="00E235D4" w:rsidRPr="00AF7E12" w:rsidRDefault="00E235D4" w:rsidP="00E235D4">
            <w:pPr>
              <w:rPr>
                <w:sz w:val="24"/>
                <w:szCs w:val="24"/>
              </w:rPr>
            </w:pPr>
            <w:r w:rsidRPr="00AF7E12">
              <w:rPr>
                <w:sz w:val="24"/>
                <w:szCs w:val="24"/>
              </w:rPr>
              <w:t xml:space="preserve">Всего </w:t>
            </w:r>
          </w:p>
        </w:tc>
        <w:tc>
          <w:tcPr>
            <w:tcW w:w="1118" w:type="dxa"/>
          </w:tcPr>
          <w:p w:rsidR="00E235D4" w:rsidRPr="00AF7E12" w:rsidRDefault="00055D97" w:rsidP="00E235D4">
            <w:pPr>
              <w:jc w:val="center"/>
              <w:rPr>
                <w:sz w:val="24"/>
                <w:szCs w:val="24"/>
              </w:rPr>
            </w:pPr>
            <w:r>
              <w:rPr>
                <w:sz w:val="24"/>
                <w:szCs w:val="24"/>
              </w:rPr>
              <w:t>33 605,6</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055D97" w:rsidP="00E235D4">
            <w:pPr>
              <w:jc w:val="center"/>
              <w:rPr>
                <w:sz w:val="24"/>
                <w:szCs w:val="24"/>
              </w:rPr>
            </w:pPr>
            <w:r>
              <w:rPr>
                <w:sz w:val="24"/>
                <w:szCs w:val="24"/>
              </w:rPr>
              <w:t>33 605,6</w:t>
            </w:r>
          </w:p>
        </w:tc>
        <w:tc>
          <w:tcPr>
            <w:tcW w:w="2559" w:type="dxa"/>
          </w:tcPr>
          <w:p w:rsidR="00E235D4" w:rsidRPr="00AF7E12" w:rsidRDefault="00E235D4" w:rsidP="00E235D4">
            <w:pPr>
              <w:jc w:val="center"/>
            </w:pPr>
            <w:r w:rsidRPr="00AF7E12">
              <w:rPr>
                <w:sz w:val="24"/>
              </w:rPr>
              <w:t>0,0</w:t>
            </w:r>
          </w:p>
        </w:tc>
      </w:tr>
      <w:tr w:rsidR="00E235D4" w:rsidRPr="00AF7E12" w:rsidTr="00E235D4">
        <w:tc>
          <w:tcPr>
            <w:tcW w:w="14601" w:type="dxa"/>
            <w:gridSpan w:val="6"/>
          </w:tcPr>
          <w:p w:rsidR="00E235D4" w:rsidRPr="00AF7E12" w:rsidRDefault="00E235D4" w:rsidP="00E235D4">
            <w:pPr>
              <w:pStyle w:val="ConsPlusNormal0"/>
              <w:jc w:val="center"/>
              <w:rPr>
                <w:sz w:val="24"/>
                <w:szCs w:val="24"/>
              </w:rPr>
            </w:pPr>
            <w:r w:rsidRPr="00AF7E12">
              <w:rPr>
                <w:sz w:val="24"/>
                <w:szCs w:val="24"/>
              </w:rPr>
              <w:t>расходы, связанные с реализацией проектов или программ &lt;2&gt;</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2022</w:t>
            </w:r>
          </w:p>
        </w:tc>
        <w:tc>
          <w:tcPr>
            <w:tcW w:w="1118" w:type="dxa"/>
            <w:vAlign w:val="center"/>
          </w:tcPr>
          <w:p w:rsidR="00E235D4" w:rsidRPr="00AF7E12" w:rsidRDefault="00E235D4" w:rsidP="00E235D4">
            <w:pPr>
              <w:jc w:val="center"/>
              <w:rPr>
                <w:sz w:val="24"/>
                <w:szCs w:val="24"/>
              </w:rPr>
            </w:pPr>
            <w:r w:rsidRPr="00AF7E12">
              <w:rPr>
                <w:sz w:val="24"/>
              </w:rPr>
              <w:t>0,0</w:t>
            </w:r>
          </w:p>
        </w:tc>
        <w:tc>
          <w:tcPr>
            <w:tcW w:w="1783" w:type="dxa"/>
          </w:tcPr>
          <w:p w:rsidR="00E235D4" w:rsidRPr="00AF7E12" w:rsidRDefault="00E235D4" w:rsidP="00E235D4">
            <w:pPr>
              <w:jc w:val="center"/>
            </w:pPr>
            <w:r w:rsidRPr="00AF7E12">
              <w:rPr>
                <w:sz w:val="24"/>
              </w:rPr>
              <w:t>0,0</w:t>
            </w:r>
          </w:p>
        </w:tc>
        <w:tc>
          <w:tcPr>
            <w:tcW w:w="1161" w:type="dxa"/>
          </w:tcPr>
          <w:p w:rsidR="00E235D4" w:rsidRPr="00AF7E12" w:rsidRDefault="00E235D4" w:rsidP="00E235D4">
            <w:pPr>
              <w:jc w:val="center"/>
            </w:pPr>
            <w:r w:rsidRPr="00AF7E12">
              <w:rPr>
                <w:sz w:val="24"/>
              </w:rPr>
              <w:t>0,0</w:t>
            </w:r>
          </w:p>
        </w:tc>
        <w:tc>
          <w:tcPr>
            <w:tcW w:w="1313" w:type="dxa"/>
          </w:tcPr>
          <w:p w:rsidR="00E235D4" w:rsidRPr="00AF7E12" w:rsidRDefault="00E235D4" w:rsidP="00E235D4">
            <w:pPr>
              <w:jc w:val="center"/>
            </w:pPr>
            <w:r w:rsidRPr="00AF7E12">
              <w:rPr>
                <w:sz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2023</w:t>
            </w:r>
          </w:p>
        </w:tc>
        <w:tc>
          <w:tcPr>
            <w:tcW w:w="1118" w:type="dxa"/>
          </w:tcPr>
          <w:p w:rsidR="00E235D4" w:rsidRPr="00AF7E12" w:rsidRDefault="00E235D4" w:rsidP="00E235D4">
            <w:pPr>
              <w:jc w:val="center"/>
            </w:pPr>
            <w:r w:rsidRPr="00AF7E12">
              <w:rPr>
                <w:sz w:val="24"/>
              </w:rPr>
              <w:t>0,0</w:t>
            </w:r>
          </w:p>
        </w:tc>
        <w:tc>
          <w:tcPr>
            <w:tcW w:w="1783" w:type="dxa"/>
          </w:tcPr>
          <w:p w:rsidR="00E235D4" w:rsidRPr="00AF7E12" w:rsidRDefault="00E235D4" w:rsidP="00E235D4">
            <w:pPr>
              <w:jc w:val="center"/>
            </w:pPr>
            <w:r w:rsidRPr="00AF7E12">
              <w:rPr>
                <w:sz w:val="24"/>
              </w:rPr>
              <w:t>0,0</w:t>
            </w:r>
          </w:p>
        </w:tc>
        <w:tc>
          <w:tcPr>
            <w:tcW w:w="1161" w:type="dxa"/>
          </w:tcPr>
          <w:p w:rsidR="00E235D4" w:rsidRPr="00AF7E12" w:rsidRDefault="00E235D4" w:rsidP="00E235D4">
            <w:pPr>
              <w:jc w:val="center"/>
            </w:pPr>
            <w:r w:rsidRPr="00AF7E12">
              <w:rPr>
                <w:sz w:val="24"/>
              </w:rPr>
              <w:t>0,0</w:t>
            </w:r>
          </w:p>
        </w:tc>
        <w:tc>
          <w:tcPr>
            <w:tcW w:w="1313" w:type="dxa"/>
          </w:tcPr>
          <w:p w:rsidR="00E235D4" w:rsidRPr="00AF7E12" w:rsidRDefault="00E235D4" w:rsidP="00E235D4">
            <w:pPr>
              <w:jc w:val="center"/>
            </w:pPr>
            <w:r w:rsidRPr="00AF7E12">
              <w:rPr>
                <w:sz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2024</w:t>
            </w:r>
          </w:p>
        </w:tc>
        <w:tc>
          <w:tcPr>
            <w:tcW w:w="1118" w:type="dxa"/>
          </w:tcPr>
          <w:p w:rsidR="00E235D4" w:rsidRPr="00AF7E12" w:rsidRDefault="00E235D4" w:rsidP="00E235D4">
            <w:pPr>
              <w:jc w:val="center"/>
            </w:pPr>
            <w:r w:rsidRPr="00AF7E12">
              <w:rPr>
                <w:sz w:val="24"/>
              </w:rPr>
              <w:t>0,0</w:t>
            </w:r>
          </w:p>
        </w:tc>
        <w:tc>
          <w:tcPr>
            <w:tcW w:w="1783" w:type="dxa"/>
          </w:tcPr>
          <w:p w:rsidR="00E235D4" w:rsidRPr="00AF7E12" w:rsidRDefault="00E235D4" w:rsidP="00E235D4">
            <w:pPr>
              <w:jc w:val="center"/>
            </w:pPr>
            <w:r w:rsidRPr="00AF7E12">
              <w:rPr>
                <w:sz w:val="24"/>
              </w:rPr>
              <w:t>0,0</w:t>
            </w:r>
          </w:p>
        </w:tc>
        <w:tc>
          <w:tcPr>
            <w:tcW w:w="1161" w:type="dxa"/>
          </w:tcPr>
          <w:p w:rsidR="00E235D4" w:rsidRPr="00AF7E12" w:rsidRDefault="00E235D4" w:rsidP="00E235D4">
            <w:pPr>
              <w:jc w:val="center"/>
            </w:pPr>
            <w:r w:rsidRPr="00AF7E12">
              <w:rPr>
                <w:sz w:val="24"/>
              </w:rPr>
              <w:t>0,0</w:t>
            </w:r>
          </w:p>
        </w:tc>
        <w:tc>
          <w:tcPr>
            <w:tcW w:w="1313" w:type="dxa"/>
          </w:tcPr>
          <w:p w:rsidR="00E235D4" w:rsidRPr="00AF7E12" w:rsidRDefault="00E235D4" w:rsidP="00E235D4">
            <w:pPr>
              <w:jc w:val="center"/>
            </w:pPr>
            <w:r w:rsidRPr="00AF7E12">
              <w:rPr>
                <w:sz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2025</w:t>
            </w:r>
          </w:p>
        </w:tc>
        <w:tc>
          <w:tcPr>
            <w:tcW w:w="1118" w:type="dxa"/>
          </w:tcPr>
          <w:p w:rsidR="00E235D4" w:rsidRPr="00AF7E12" w:rsidRDefault="00E235D4" w:rsidP="00E235D4">
            <w:pPr>
              <w:jc w:val="center"/>
            </w:pPr>
            <w:r w:rsidRPr="00AF7E12">
              <w:rPr>
                <w:sz w:val="24"/>
              </w:rPr>
              <w:t>0,0</w:t>
            </w:r>
          </w:p>
        </w:tc>
        <w:tc>
          <w:tcPr>
            <w:tcW w:w="1783" w:type="dxa"/>
          </w:tcPr>
          <w:p w:rsidR="00E235D4" w:rsidRPr="00AF7E12" w:rsidRDefault="00E235D4" w:rsidP="00E235D4">
            <w:pPr>
              <w:jc w:val="center"/>
            </w:pPr>
            <w:r w:rsidRPr="00AF7E12">
              <w:rPr>
                <w:sz w:val="24"/>
              </w:rPr>
              <w:t>0,0</w:t>
            </w:r>
          </w:p>
        </w:tc>
        <w:tc>
          <w:tcPr>
            <w:tcW w:w="1161" w:type="dxa"/>
          </w:tcPr>
          <w:p w:rsidR="00E235D4" w:rsidRPr="00AF7E12" w:rsidRDefault="00E235D4" w:rsidP="00E235D4">
            <w:pPr>
              <w:jc w:val="center"/>
            </w:pPr>
            <w:r w:rsidRPr="00AF7E12">
              <w:rPr>
                <w:sz w:val="24"/>
              </w:rPr>
              <w:t>0,0</w:t>
            </w:r>
          </w:p>
        </w:tc>
        <w:tc>
          <w:tcPr>
            <w:tcW w:w="1313" w:type="dxa"/>
          </w:tcPr>
          <w:p w:rsidR="00E235D4" w:rsidRPr="00AF7E12" w:rsidRDefault="00E235D4" w:rsidP="00E235D4">
            <w:pPr>
              <w:jc w:val="center"/>
            </w:pPr>
            <w:r w:rsidRPr="00AF7E12">
              <w:rPr>
                <w:sz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Всего</w:t>
            </w:r>
          </w:p>
        </w:tc>
        <w:tc>
          <w:tcPr>
            <w:tcW w:w="1118" w:type="dxa"/>
            <w:vAlign w:val="center"/>
          </w:tcPr>
          <w:p w:rsidR="00E235D4" w:rsidRPr="00AF7E12" w:rsidRDefault="00E235D4" w:rsidP="00E235D4">
            <w:pPr>
              <w:jc w:val="center"/>
              <w:rPr>
                <w:sz w:val="24"/>
                <w:szCs w:val="24"/>
              </w:rPr>
            </w:pPr>
            <w:r w:rsidRPr="00AF7E12">
              <w:rPr>
                <w:sz w:val="24"/>
              </w:rPr>
              <w:t>0,0</w:t>
            </w:r>
          </w:p>
        </w:tc>
        <w:tc>
          <w:tcPr>
            <w:tcW w:w="1783" w:type="dxa"/>
          </w:tcPr>
          <w:p w:rsidR="00E235D4" w:rsidRPr="00AF7E12" w:rsidRDefault="00E235D4" w:rsidP="00E235D4">
            <w:pPr>
              <w:jc w:val="center"/>
            </w:pPr>
            <w:r w:rsidRPr="00AF7E12">
              <w:rPr>
                <w:sz w:val="24"/>
              </w:rPr>
              <w:t>0,0</w:t>
            </w:r>
          </w:p>
        </w:tc>
        <w:tc>
          <w:tcPr>
            <w:tcW w:w="1161" w:type="dxa"/>
          </w:tcPr>
          <w:p w:rsidR="00E235D4" w:rsidRPr="00AF7E12" w:rsidRDefault="00E235D4" w:rsidP="00E235D4">
            <w:pPr>
              <w:jc w:val="center"/>
            </w:pPr>
            <w:r w:rsidRPr="00AF7E12">
              <w:rPr>
                <w:sz w:val="24"/>
              </w:rPr>
              <w:t>0,0</w:t>
            </w:r>
          </w:p>
        </w:tc>
        <w:tc>
          <w:tcPr>
            <w:tcW w:w="1313" w:type="dxa"/>
          </w:tcPr>
          <w:p w:rsidR="00E235D4" w:rsidRPr="00AF7E12" w:rsidRDefault="00E235D4" w:rsidP="00E235D4">
            <w:pPr>
              <w:jc w:val="center"/>
            </w:pPr>
            <w:r w:rsidRPr="00AF7E12">
              <w:rPr>
                <w:sz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14601" w:type="dxa"/>
            <w:gridSpan w:val="6"/>
          </w:tcPr>
          <w:p w:rsidR="00E235D4" w:rsidRPr="00AF7E12" w:rsidRDefault="00E235D4" w:rsidP="00E235D4">
            <w:pPr>
              <w:pStyle w:val="ConsPlusNormal0"/>
              <w:jc w:val="center"/>
              <w:rPr>
                <w:sz w:val="24"/>
                <w:szCs w:val="24"/>
              </w:rPr>
            </w:pPr>
            <w:r w:rsidRPr="00AF7E12">
              <w:rPr>
                <w:sz w:val="24"/>
                <w:szCs w:val="24"/>
              </w:rPr>
              <w:t>расходы, связанные с осуществлением капитальных вложений в объекты капитального строительства</w:t>
            </w:r>
          </w:p>
          <w:p w:rsidR="00E235D4" w:rsidRPr="00AF7E12" w:rsidRDefault="00E235D4" w:rsidP="00E235D4">
            <w:pPr>
              <w:pStyle w:val="ConsPlusNormal0"/>
              <w:jc w:val="center"/>
              <w:rPr>
                <w:sz w:val="24"/>
                <w:szCs w:val="24"/>
              </w:rPr>
            </w:pPr>
            <w:r w:rsidRPr="00AF7E12">
              <w:rPr>
                <w:sz w:val="24"/>
                <w:szCs w:val="24"/>
              </w:rPr>
              <w:t>муниципальной собственности муниципального образования Темрюкский район &lt;2&gt;</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2022</w:t>
            </w:r>
          </w:p>
        </w:tc>
        <w:tc>
          <w:tcPr>
            <w:tcW w:w="1118" w:type="dxa"/>
          </w:tcPr>
          <w:p w:rsidR="00E235D4" w:rsidRPr="00AF7E12" w:rsidRDefault="00E235D4" w:rsidP="00E235D4">
            <w:pPr>
              <w:jc w:val="center"/>
              <w:rPr>
                <w:sz w:val="24"/>
                <w:szCs w:val="24"/>
              </w:rPr>
            </w:pPr>
            <w:r w:rsidRPr="00AF7E12">
              <w:rPr>
                <w:sz w:val="24"/>
                <w:szCs w:val="24"/>
              </w:rPr>
              <w:t>2 500,0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2 500,0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2023</w:t>
            </w:r>
          </w:p>
        </w:tc>
        <w:tc>
          <w:tcPr>
            <w:tcW w:w="1118" w:type="dxa"/>
          </w:tcPr>
          <w:p w:rsidR="00E235D4" w:rsidRPr="00AF7E12" w:rsidRDefault="00055D97" w:rsidP="00E235D4">
            <w:pPr>
              <w:jc w:val="center"/>
              <w:rPr>
                <w:sz w:val="24"/>
                <w:szCs w:val="24"/>
              </w:rPr>
            </w:pPr>
            <w:r>
              <w:rPr>
                <w:sz w:val="24"/>
                <w:szCs w:val="24"/>
              </w:rPr>
              <w:t>31 105,6</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055D97" w:rsidP="00E235D4">
            <w:pPr>
              <w:jc w:val="center"/>
              <w:rPr>
                <w:sz w:val="24"/>
                <w:szCs w:val="24"/>
              </w:rPr>
            </w:pPr>
            <w:r>
              <w:rPr>
                <w:sz w:val="24"/>
                <w:szCs w:val="24"/>
              </w:rPr>
              <w:t>31 105,6</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2024</w:t>
            </w:r>
          </w:p>
        </w:tc>
        <w:tc>
          <w:tcPr>
            <w:tcW w:w="1118" w:type="dxa"/>
          </w:tcPr>
          <w:p w:rsidR="00E235D4" w:rsidRPr="00AF7E12" w:rsidRDefault="00E235D4" w:rsidP="00E235D4">
            <w:pPr>
              <w:jc w:val="center"/>
              <w:rPr>
                <w:sz w:val="24"/>
                <w:szCs w:val="24"/>
              </w:rPr>
            </w:pPr>
            <w:r w:rsidRPr="00AF7E12">
              <w:rPr>
                <w:sz w:val="24"/>
                <w:szCs w:val="24"/>
              </w:rPr>
              <w:t>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2025</w:t>
            </w:r>
          </w:p>
        </w:tc>
        <w:tc>
          <w:tcPr>
            <w:tcW w:w="1118" w:type="dxa"/>
          </w:tcPr>
          <w:p w:rsidR="00E235D4" w:rsidRPr="00AF7E12" w:rsidRDefault="00E235D4" w:rsidP="00E235D4">
            <w:pPr>
              <w:jc w:val="center"/>
              <w:rPr>
                <w:sz w:val="24"/>
                <w:szCs w:val="24"/>
              </w:rPr>
            </w:pPr>
            <w:r w:rsidRPr="00AF7E12">
              <w:rPr>
                <w:sz w:val="24"/>
                <w:szCs w:val="24"/>
              </w:rPr>
              <w:t>0,0</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E235D4" w:rsidP="00E235D4">
            <w:pPr>
              <w:jc w:val="center"/>
              <w:rPr>
                <w:sz w:val="24"/>
                <w:szCs w:val="24"/>
              </w:rPr>
            </w:pPr>
            <w:r w:rsidRPr="00AF7E12">
              <w:rPr>
                <w:sz w:val="24"/>
                <w:szCs w:val="24"/>
              </w:rPr>
              <w:t>0,0</w:t>
            </w:r>
          </w:p>
        </w:tc>
        <w:tc>
          <w:tcPr>
            <w:tcW w:w="2559" w:type="dxa"/>
          </w:tcPr>
          <w:p w:rsidR="00E235D4" w:rsidRPr="00AF7E12" w:rsidRDefault="00E235D4" w:rsidP="00E235D4">
            <w:pPr>
              <w:jc w:val="center"/>
            </w:pPr>
            <w:r w:rsidRPr="00AF7E12">
              <w:rPr>
                <w:sz w:val="24"/>
              </w:rPr>
              <w:t>0,0</w:t>
            </w:r>
          </w:p>
        </w:tc>
      </w:tr>
      <w:tr w:rsidR="00E235D4" w:rsidRPr="00AF7E12" w:rsidTr="00E235D4">
        <w:tc>
          <w:tcPr>
            <w:tcW w:w="6667" w:type="dxa"/>
          </w:tcPr>
          <w:p w:rsidR="00E235D4" w:rsidRPr="00AF7E12" w:rsidRDefault="00E235D4" w:rsidP="00E235D4">
            <w:pPr>
              <w:pStyle w:val="ConsPlusNormal0"/>
              <w:rPr>
                <w:sz w:val="24"/>
                <w:szCs w:val="24"/>
              </w:rPr>
            </w:pPr>
            <w:r w:rsidRPr="00AF7E12">
              <w:rPr>
                <w:sz w:val="24"/>
                <w:szCs w:val="24"/>
              </w:rPr>
              <w:t>Всего</w:t>
            </w:r>
          </w:p>
        </w:tc>
        <w:tc>
          <w:tcPr>
            <w:tcW w:w="1118" w:type="dxa"/>
          </w:tcPr>
          <w:p w:rsidR="00E235D4" w:rsidRPr="00AF7E12" w:rsidRDefault="00055D97" w:rsidP="00E235D4">
            <w:pPr>
              <w:jc w:val="center"/>
              <w:rPr>
                <w:sz w:val="24"/>
                <w:szCs w:val="24"/>
              </w:rPr>
            </w:pPr>
            <w:r>
              <w:rPr>
                <w:sz w:val="24"/>
                <w:szCs w:val="24"/>
              </w:rPr>
              <w:t>33 605,6</w:t>
            </w:r>
          </w:p>
        </w:tc>
        <w:tc>
          <w:tcPr>
            <w:tcW w:w="1783" w:type="dxa"/>
          </w:tcPr>
          <w:p w:rsidR="00E235D4" w:rsidRPr="00AF7E12" w:rsidRDefault="00E235D4" w:rsidP="00E235D4">
            <w:pPr>
              <w:jc w:val="center"/>
              <w:rPr>
                <w:sz w:val="24"/>
                <w:szCs w:val="24"/>
              </w:rPr>
            </w:pPr>
            <w:r w:rsidRPr="00AF7E12">
              <w:rPr>
                <w:sz w:val="24"/>
                <w:szCs w:val="24"/>
              </w:rPr>
              <w:t>0,0</w:t>
            </w:r>
          </w:p>
        </w:tc>
        <w:tc>
          <w:tcPr>
            <w:tcW w:w="1161" w:type="dxa"/>
          </w:tcPr>
          <w:p w:rsidR="00E235D4" w:rsidRPr="00AF7E12" w:rsidRDefault="00E235D4" w:rsidP="00E235D4">
            <w:pPr>
              <w:jc w:val="center"/>
              <w:rPr>
                <w:sz w:val="24"/>
                <w:szCs w:val="24"/>
              </w:rPr>
            </w:pPr>
            <w:r w:rsidRPr="00AF7E12">
              <w:rPr>
                <w:sz w:val="24"/>
                <w:szCs w:val="24"/>
              </w:rPr>
              <w:t>0,0</w:t>
            </w:r>
          </w:p>
        </w:tc>
        <w:tc>
          <w:tcPr>
            <w:tcW w:w="1313" w:type="dxa"/>
          </w:tcPr>
          <w:p w:rsidR="00E235D4" w:rsidRPr="00AF7E12" w:rsidRDefault="00055D97" w:rsidP="00E235D4">
            <w:pPr>
              <w:jc w:val="center"/>
              <w:rPr>
                <w:sz w:val="24"/>
                <w:szCs w:val="24"/>
              </w:rPr>
            </w:pPr>
            <w:r>
              <w:rPr>
                <w:sz w:val="24"/>
                <w:szCs w:val="24"/>
              </w:rPr>
              <w:t>33 605,6</w:t>
            </w:r>
          </w:p>
        </w:tc>
        <w:tc>
          <w:tcPr>
            <w:tcW w:w="2559" w:type="dxa"/>
          </w:tcPr>
          <w:p w:rsidR="00E235D4" w:rsidRPr="00AF7E12" w:rsidRDefault="00E235D4" w:rsidP="00E235D4">
            <w:pPr>
              <w:jc w:val="center"/>
            </w:pPr>
            <w:r w:rsidRPr="00AF7E12">
              <w:rPr>
                <w:sz w:val="24"/>
              </w:rPr>
              <w:t>0,0</w:t>
            </w:r>
          </w:p>
        </w:tc>
      </w:tr>
      <w:tr w:rsidR="00E235D4" w:rsidRPr="00AF7E12" w:rsidTr="00E235D4">
        <w:tc>
          <w:tcPr>
            <w:tcW w:w="14601" w:type="dxa"/>
            <w:gridSpan w:val="6"/>
          </w:tcPr>
          <w:p w:rsidR="00E235D4" w:rsidRPr="00AF7E12" w:rsidRDefault="00E235D4" w:rsidP="00E235D4">
            <w:pPr>
              <w:pStyle w:val="ConsPlusNormal0"/>
              <w:ind w:firstLine="709"/>
              <w:jc w:val="both"/>
              <w:rPr>
                <w:sz w:val="24"/>
                <w:szCs w:val="24"/>
              </w:rPr>
            </w:pPr>
            <w:r w:rsidRPr="00AF7E12">
              <w:rPr>
                <w:sz w:val="24"/>
                <w:szCs w:val="24"/>
              </w:rPr>
              <w:t>-------------------------</w:t>
            </w:r>
          </w:p>
          <w:p w:rsidR="00E235D4" w:rsidRPr="00AF7E12" w:rsidRDefault="00E235D4" w:rsidP="00E235D4">
            <w:pPr>
              <w:pStyle w:val="ConsPlusNormal0"/>
              <w:ind w:firstLine="709"/>
              <w:jc w:val="both"/>
              <w:rPr>
                <w:sz w:val="24"/>
                <w:szCs w:val="24"/>
              </w:rPr>
            </w:pPr>
            <w:r w:rsidRPr="00AF7E12">
              <w:rPr>
                <w:sz w:val="24"/>
                <w:szCs w:val="24"/>
              </w:rPr>
              <w:t>&lt;1&gt; Указывается с точностью до одного знака после запятой.</w:t>
            </w:r>
          </w:p>
          <w:p w:rsidR="00E235D4" w:rsidRPr="00AF7E12" w:rsidRDefault="00E235D4" w:rsidP="00E235D4">
            <w:pPr>
              <w:pStyle w:val="ConsPlusNormal0"/>
              <w:ind w:firstLine="709"/>
              <w:jc w:val="both"/>
              <w:rPr>
                <w:sz w:val="24"/>
                <w:szCs w:val="24"/>
              </w:rPr>
            </w:pPr>
            <w:r w:rsidRPr="00AF7E12">
              <w:rPr>
                <w:sz w:val="24"/>
                <w:szCs w:val="24"/>
              </w:rPr>
              <w:t>&lt;2&gt; Указывается при наличии указанных расходов</w:t>
            </w:r>
          </w:p>
        </w:tc>
      </w:tr>
    </w:tbl>
    <w:p w:rsidR="00E235D4" w:rsidRPr="00AF7E12" w:rsidRDefault="00E235D4" w:rsidP="00E235D4">
      <w:pPr>
        <w:rPr>
          <w:b/>
          <w:bCs/>
          <w:kern w:val="1"/>
          <w:szCs w:val="28"/>
          <w:lang w:eastAsia="zh-CN"/>
        </w:rPr>
      </w:pPr>
    </w:p>
    <w:p w:rsidR="00E235D4" w:rsidRDefault="00E235D4" w:rsidP="005563B6">
      <w:pPr>
        <w:rPr>
          <w:b/>
          <w:bCs/>
          <w:kern w:val="1"/>
          <w:szCs w:val="28"/>
          <w:lang w:eastAsia="zh-CN"/>
        </w:rPr>
      </w:pPr>
    </w:p>
    <w:p w:rsidR="005563B6" w:rsidRPr="00AF7E12" w:rsidRDefault="005563B6" w:rsidP="005563B6">
      <w:pPr>
        <w:rPr>
          <w:b/>
          <w:bCs/>
          <w:kern w:val="1"/>
          <w:szCs w:val="28"/>
          <w:lang w:eastAsia="zh-CN"/>
        </w:rPr>
      </w:pPr>
    </w:p>
    <w:p w:rsidR="00E235D4" w:rsidRPr="00AF7E12" w:rsidRDefault="00E235D4" w:rsidP="00E235D4">
      <w:pPr>
        <w:jc w:val="center"/>
        <w:rPr>
          <w:b/>
          <w:bCs/>
          <w:kern w:val="1"/>
          <w:szCs w:val="28"/>
          <w:lang w:eastAsia="zh-CN"/>
        </w:rPr>
      </w:pPr>
    </w:p>
    <w:p w:rsidR="00E235D4" w:rsidRPr="00AF7E12" w:rsidRDefault="00424278" w:rsidP="00E235D4">
      <w:pPr>
        <w:jc w:val="center"/>
        <w:rPr>
          <w:b/>
          <w:bCs/>
          <w:kern w:val="1"/>
          <w:szCs w:val="28"/>
          <w:lang w:eastAsia="zh-CN"/>
        </w:rPr>
      </w:pPr>
      <w:r>
        <w:rPr>
          <w:b/>
          <w:bCs/>
          <w:kern w:val="1"/>
          <w:szCs w:val="28"/>
          <w:lang w:eastAsia="zh-CN"/>
        </w:rPr>
        <w:lastRenderedPageBreak/>
        <w:t xml:space="preserve">    </w:t>
      </w:r>
      <w:r w:rsidR="00E235D4" w:rsidRPr="00AF7E12">
        <w:rPr>
          <w:b/>
          <w:bCs/>
          <w:kern w:val="1"/>
          <w:szCs w:val="28"/>
          <w:lang w:eastAsia="zh-CN"/>
        </w:rPr>
        <w:t>1. Перечень мероприятий подпрограммы</w:t>
      </w:r>
    </w:p>
    <w:p w:rsidR="00E235D4" w:rsidRPr="00AF7E12" w:rsidRDefault="00E235D4" w:rsidP="00E235D4">
      <w:pPr>
        <w:pStyle w:val="af7"/>
        <w:tabs>
          <w:tab w:val="left" w:pos="14317"/>
        </w:tabs>
        <w:ind w:right="142"/>
        <w:rPr>
          <w:rFonts w:ascii="Times New Roman" w:hAnsi="Times New Roman"/>
          <w:b/>
          <w:sz w:val="28"/>
          <w:szCs w:val="28"/>
        </w:rPr>
      </w:pPr>
    </w:p>
    <w:p w:rsidR="00424278" w:rsidRPr="00AF7E12" w:rsidRDefault="00424278" w:rsidP="00424278">
      <w:pPr>
        <w:pStyle w:val="af7"/>
        <w:tabs>
          <w:tab w:val="left" w:pos="14317"/>
        </w:tabs>
        <w:ind w:right="142"/>
        <w:jc w:val="center"/>
        <w:rPr>
          <w:rFonts w:ascii="Times New Roman" w:hAnsi="Times New Roman"/>
          <w:b/>
          <w:sz w:val="28"/>
          <w:szCs w:val="28"/>
        </w:rPr>
      </w:pPr>
      <w:r>
        <w:rPr>
          <w:rFonts w:ascii="Times New Roman" w:hAnsi="Times New Roman"/>
          <w:b/>
          <w:sz w:val="28"/>
          <w:szCs w:val="28"/>
        </w:rPr>
        <w:t xml:space="preserve">      </w:t>
      </w:r>
      <w:r w:rsidR="00E235D4" w:rsidRPr="00AF7E12">
        <w:rPr>
          <w:rFonts w:ascii="Times New Roman" w:hAnsi="Times New Roman"/>
          <w:b/>
          <w:sz w:val="28"/>
          <w:szCs w:val="28"/>
        </w:rPr>
        <w:t>ПЕРЕЧЕНЬ МЕРОПРИЯТИЙ ПОДПРОГРАММЫ</w:t>
      </w:r>
    </w:p>
    <w:p w:rsidR="00E235D4" w:rsidRPr="00AF7E12" w:rsidRDefault="00424278" w:rsidP="00E235D4">
      <w:pPr>
        <w:pStyle w:val="af7"/>
        <w:jc w:val="center"/>
        <w:rPr>
          <w:rFonts w:ascii="Times New Roman" w:hAnsi="Times New Roman"/>
          <w:b/>
          <w:bCs/>
          <w:kern w:val="1"/>
          <w:sz w:val="28"/>
          <w:szCs w:val="28"/>
          <w:lang w:eastAsia="zh-CN"/>
        </w:rPr>
      </w:pPr>
      <w:r>
        <w:rPr>
          <w:rFonts w:ascii="Times New Roman" w:hAnsi="Times New Roman"/>
          <w:b/>
          <w:bCs/>
          <w:kern w:val="1"/>
          <w:sz w:val="28"/>
          <w:szCs w:val="28"/>
          <w:lang w:eastAsia="zh-CN"/>
        </w:rPr>
        <w:t xml:space="preserve">       «Приобретение жилья в муниципальном образовании Темрюкский район»</w:t>
      </w:r>
    </w:p>
    <w:p w:rsidR="00E235D4" w:rsidRPr="00AF7E12" w:rsidRDefault="00E235D4" w:rsidP="00E235D4">
      <w:pPr>
        <w:pStyle w:val="af7"/>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E235D4" w:rsidRPr="00AF7E12" w:rsidTr="00E235D4">
        <w:tc>
          <w:tcPr>
            <w:tcW w:w="850" w:type="dxa"/>
            <w:vMerge w:val="restart"/>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w:t>
            </w:r>
            <w:r w:rsidRPr="00AF7E12">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 xml:space="preserve">Статус </w:t>
            </w:r>
            <w:hyperlink w:anchor="P1007" w:history="1">
              <w:r w:rsidRPr="00AF7E12">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Заказчик, главный распорядитель (распорядитель) бюджетных средств, исполнитель</w:t>
            </w:r>
          </w:p>
        </w:tc>
      </w:tr>
      <w:tr w:rsidR="00E235D4" w:rsidRPr="00AF7E12" w:rsidTr="00E235D4">
        <w:tc>
          <w:tcPr>
            <w:tcW w:w="850"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r w:rsidR="00E235D4" w:rsidRPr="00AF7E12" w:rsidTr="00E235D4">
        <w:trPr>
          <w:cantSplit/>
          <w:trHeight w:val="1890"/>
        </w:trPr>
        <w:tc>
          <w:tcPr>
            <w:tcW w:w="850" w:type="dxa"/>
            <w:vMerge/>
            <w:tcBorders>
              <w:top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E235D4" w:rsidRPr="00AF7E12" w:rsidRDefault="00E235D4" w:rsidP="00E235D4">
            <w:pPr>
              <w:pStyle w:val="ac"/>
              <w:ind w:left="113" w:right="113"/>
              <w:jc w:val="center"/>
              <w:rPr>
                <w:rFonts w:ascii="Times New Roman" w:hAnsi="Times New Roman" w:cs="Times New Roman"/>
              </w:rPr>
            </w:pPr>
            <w:r w:rsidRPr="00AF7E12">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p>
        </w:tc>
      </w:tr>
    </w:tbl>
    <w:p w:rsidR="00E235D4" w:rsidRPr="00AF7E12" w:rsidRDefault="00E235D4" w:rsidP="00E235D4">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E235D4" w:rsidRPr="00AF7E12" w:rsidTr="00E235D4">
        <w:trPr>
          <w:tblHeader/>
        </w:trPr>
        <w:tc>
          <w:tcPr>
            <w:tcW w:w="850"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r>
      <w:tr w:rsidR="00E235D4" w:rsidRPr="00AF7E12" w:rsidTr="00E235D4">
        <w:tc>
          <w:tcPr>
            <w:tcW w:w="850"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Приобретение жилья в муниципальном образовании Темрюкский район</w:t>
            </w:r>
          </w:p>
        </w:tc>
      </w:tr>
      <w:tr w:rsidR="00E235D4" w:rsidRPr="00AF7E12" w:rsidTr="00E235D4">
        <w:tc>
          <w:tcPr>
            <w:tcW w:w="850" w:type="dxa"/>
            <w:tcBorders>
              <w:top w:val="single" w:sz="4" w:space="0" w:color="auto"/>
              <w:bottom w:val="single" w:sz="4" w:space="0" w:color="auto"/>
              <w:right w:val="single" w:sz="4" w:space="0" w:color="auto"/>
            </w:tcBorders>
          </w:tcPr>
          <w:p w:rsidR="00E235D4" w:rsidRPr="00AF7E12" w:rsidRDefault="00E235D4" w:rsidP="00E235D4">
            <w:pPr>
              <w:pStyle w:val="ac"/>
              <w:jc w:val="center"/>
              <w:rPr>
                <w:rFonts w:ascii="Times New Roman" w:hAnsi="Times New Roman" w:cs="Times New Roman"/>
              </w:rPr>
            </w:pPr>
            <w:r w:rsidRPr="00AF7E12">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E235D4" w:rsidRPr="00AF7E12" w:rsidRDefault="00E235D4" w:rsidP="00E235D4">
            <w:pPr>
              <w:pStyle w:val="ad"/>
              <w:rPr>
                <w:rFonts w:ascii="Times New Roman" w:hAnsi="Times New Roman" w:cs="Times New Roman"/>
              </w:rPr>
            </w:pPr>
            <w:r w:rsidRPr="00AF7E12">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E235D4" w:rsidRPr="00AF7E12" w:rsidRDefault="00E235D4" w:rsidP="00E235D4">
            <w:pPr>
              <w:pStyle w:val="ac"/>
              <w:rPr>
                <w:rFonts w:ascii="Times New Roman" w:hAnsi="Times New Roman" w:cs="Times New Roman"/>
              </w:rPr>
            </w:pPr>
            <w:r w:rsidRPr="00AF7E12">
              <w:rPr>
                <w:rFonts w:ascii="Times New Roman" w:hAnsi="Times New Roman" w:cs="Times New Roman"/>
              </w:rPr>
              <w:t>Повышение качества жилищного обеспечения населения Темрюкского района</w:t>
            </w:r>
          </w:p>
        </w:tc>
      </w:tr>
      <w:tr w:rsidR="00055D97" w:rsidRPr="00AF7E12" w:rsidTr="00E235D4">
        <w:tc>
          <w:tcPr>
            <w:tcW w:w="850" w:type="dxa"/>
            <w:vMerge w:val="restart"/>
            <w:tcBorders>
              <w:top w:val="single" w:sz="4" w:space="0" w:color="auto"/>
              <w:bottom w:val="single" w:sz="4" w:space="0" w:color="auto"/>
              <w:right w:val="single" w:sz="4" w:space="0" w:color="auto"/>
            </w:tcBorders>
          </w:tcPr>
          <w:p w:rsidR="00055D97" w:rsidRPr="00AF7E12" w:rsidRDefault="00055D97" w:rsidP="00055D97">
            <w:pPr>
              <w:pStyle w:val="ac"/>
              <w:jc w:val="center"/>
              <w:rPr>
                <w:rFonts w:ascii="Times New Roman" w:hAnsi="Times New Roman" w:cs="Times New Roman"/>
              </w:rPr>
            </w:pPr>
            <w:r w:rsidRPr="00AF7E12">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d"/>
              <w:ind w:left="34"/>
              <w:rPr>
                <w:rFonts w:ascii="Times New Roman" w:hAnsi="Times New Roman" w:cs="Times New Roman"/>
              </w:rPr>
            </w:pPr>
            <w:r w:rsidRPr="00AF7E12">
              <w:rPr>
                <w:rFonts w:ascii="Times New Roman" w:hAnsi="Times New Roman" w:cs="Times New Roman"/>
              </w:rPr>
              <w:t>Приобретение жилья в муниципальном 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jc w:val="center"/>
              <w:rPr>
                <w:rFonts w:ascii="Times New Roman" w:hAnsi="Times New Roman" w:cs="Times New Roman"/>
              </w:rPr>
            </w:pPr>
            <w:r w:rsidRPr="00AF7E12">
              <w:rPr>
                <w:rFonts w:ascii="Times New Roman" w:hAnsi="Times New Roman" w:cs="Times New Roman"/>
              </w:rPr>
              <w:t>1</w:t>
            </w:r>
          </w:p>
          <w:p w:rsidR="00055D97" w:rsidRPr="00AF7E12" w:rsidRDefault="00055D97" w:rsidP="00055D97">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d"/>
              <w:rPr>
                <w:rFonts w:ascii="Times New Roman" w:hAnsi="Times New Roman" w:cs="Times New Roman"/>
              </w:rPr>
            </w:pPr>
            <w:r w:rsidRPr="00AF7E12">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jc w:val="center"/>
              <w:rPr>
                <w:rFonts w:ascii="Times New Roman" w:hAnsi="Times New Roman" w:cs="Times New Roman"/>
              </w:rPr>
            </w:pPr>
            <w:r w:rsidRPr="00AF7E12">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055D97" w:rsidRPr="00AF7E12" w:rsidRDefault="00055D97" w:rsidP="00055D97">
            <w:pPr>
              <w:jc w:val="center"/>
              <w:rPr>
                <w:rFonts w:cs="Times New Roman"/>
                <w:sz w:val="24"/>
                <w:szCs w:val="24"/>
              </w:rPr>
            </w:pPr>
            <w:r w:rsidRPr="00AF7E12">
              <w:rPr>
                <w:rFonts w:cs="Times New Roman"/>
                <w:sz w:val="24"/>
                <w:szCs w:val="24"/>
              </w:rPr>
              <w:t xml:space="preserve">Количество приобретенных жилых помещений (ед.): </w:t>
            </w:r>
          </w:p>
          <w:p w:rsidR="00055D97" w:rsidRPr="00AF7E12" w:rsidRDefault="00055D97" w:rsidP="00055D97">
            <w:pPr>
              <w:jc w:val="center"/>
              <w:rPr>
                <w:rFonts w:cs="Times New Roman"/>
                <w:sz w:val="24"/>
                <w:szCs w:val="24"/>
              </w:rPr>
            </w:pPr>
            <w:r w:rsidRPr="00AF7E12">
              <w:rPr>
                <w:rFonts w:cs="Times New Roman"/>
                <w:sz w:val="24"/>
                <w:szCs w:val="24"/>
              </w:rPr>
              <w:t xml:space="preserve">2022 год – </w:t>
            </w:r>
            <w:r>
              <w:rPr>
                <w:rFonts w:cs="Times New Roman"/>
                <w:sz w:val="24"/>
                <w:szCs w:val="24"/>
              </w:rPr>
              <w:t>1</w:t>
            </w:r>
          </w:p>
          <w:p w:rsidR="00055D97" w:rsidRPr="00AF7E12" w:rsidRDefault="00055D97" w:rsidP="00055D97">
            <w:pPr>
              <w:jc w:val="center"/>
              <w:rPr>
                <w:rFonts w:cs="Times New Roman"/>
                <w:sz w:val="24"/>
                <w:szCs w:val="24"/>
              </w:rPr>
            </w:pPr>
            <w:r>
              <w:rPr>
                <w:rFonts w:cs="Times New Roman"/>
                <w:sz w:val="24"/>
                <w:szCs w:val="24"/>
              </w:rPr>
              <w:t>2023 год – 7</w:t>
            </w:r>
          </w:p>
        </w:tc>
        <w:tc>
          <w:tcPr>
            <w:tcW w:w="2268" w:type="dxa"/>
            <w:vMerge w:val="restart"/>
            <w:tcBorders>
              <w:top w:val="single" w:sz="4" w:space="0" w:color="auto"/>
              <w:left w:val="single" w:sz="4" w:space="0" w:color="auto"/>
              <w:bottom w:val="single" w:sz="4" w:space="0" w:color="auto"/>
            </w:tcBorders>
          </w:tcPr>
          <w:p w:rsidR="00055D97" w:rsidRPr="00AF7E12" w:rsidRDefault="00055D97" w:rsidP="00055D97">
            <w:pPr>
              <w:ind w:left="-108" w:right="-138"/>
              <w:jc w:val="center"/>
              <w:rPr>
                <w:rFonts w:cs="Times New Roman"/>
                <w:sz w:val="24"/>
                <w:szCs w:val="24"/>
              </w:rPr>
            </w:pPr>
            <w:r w:rsidRPr="00AF7E12">
              <w:rPr>
                <w:rFonts w:cs="Times New Roman"/>
                <w:sz w:val="24"/>
                <w:szCs w:val="24"/>
              </w:rPr>
              <w:t>Администрация муниципального образования Темрюкский район,</w:t>
            </w:r>
          </w:p>
          <w:p w:rsidR="00055D97" w:rsidRPr="00AF7E12" w:rsidRDefault="00055D97" w:rsidP="00055D97">
            <w:pPr>
              <w:ind w:left="-108" w:right="-138"/>
              <w:jc w:val="center"/>
              <w:rPr>
                <w:rFonts w:cs="Times New Roman"/>
                <w:sz w:val="24"/>
                <w:szCs w:val="24"/>
              </w:rPr>
            </w:pPr>
            <w:r w:rsidRPr="00AF7E12">
              <w:rPr>
                <w:rFonts w:cs="Times New Roman"/>
                <w:sz w:val="24"/>
                <w:szCs w:val="24"/>
              </w:rPr>
              <w:t xml:space="preserve">Управление имущественных и земельных отношений, Отдел по социально – трудовым отношениям </w:t>
            </w:r>
          </w:p>
        </w:tc>
      </w:tr>
      <w:tr w:rsidR="00055D97" w:rsidRPr="00AF7E12" w:rsidTr="00E235D4">
        <w:tc>
          <w:tcPr>
            <w:tcW w:w="850" w:type="dxa"/>
            <w:vMerge/>
            <w:tcBorders>
              <w:top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d"/>
              <w:rPr>
                <w:rFonts w:ascii="Times New Roman" w:hAnsi="Times New Roman" w:cs="Times New Roman"/>
              </w:rPr>
            </w:pPr>
            <w:r w:rsidRPr="00AF7E12">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Pr>
                <w:sz w:val="24"/>
                <w:szCs w:val="24"/>
              </w:rPr>
              <w:t>31 105,6</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Pr>
                <w:sz w:val="24"/>
                <w:szCs w:val="24"/>
              </w:rPr>
              <w:t>31 105,6</w:t>
            </w:r>
          </w:p>
        </w:tc>
        <w:tc>
          <w:tcPr>
            <w:tcW w:w="568"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jc w:val="center"/>
              <w:rPr>
                <w:rFonts w:ascii="Times New Roman" w:hAnsi="Times New Roman" w:cs="Times New Roman"/>
              </w:rPr>
            </w:pPr>
            <w:r w:rsidRPr="00AF7E12">
              <w:rPr>
                <w:rFonts w:ascii="Times New Roman" w:hAnsi="Times New Roman" w:cs="Times New Roman"/>
              </w:rPr>
              <w:t>0,0</w:t>
            </w:r>
          </w:p>
        </w:tc>
        <w:tc>
          <w:tcPr>
            <w:tcW w:w="3260" w:type="dxa"/>
            <w:vMerge/>
            <w:tcBorders>
              <w:left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055D97" w:rsidRPr="00AF7E12" w:rsidRDefault="00055D97" w:rsidP="00055D97">
            <w:pPr>
              <w:pStyle w:val="ac"/>
              <w:rPr>
                <w:rFonts w:ascii="Times New Roman" w:hAnsi="Times New Roman" w:cs="Times New Roman"/>
              </w:rPr>
            </w:pPr>
          </w:p>
        </w:tc>
      </w:tr>
      <w:tr w:rsidR="00055D97" w:rsidRPr="00AF7E12" w:rsidTr="00E235D4">
        <w:tc>
          <w:tcPr>
            <w:tcW w:w="850" w:type="dxa"/>
            <w:vMerge/>
            <w:tcBorders>
              <w:top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d"/>
              <w:rPr>
                <w:rFonts w:ascii="Times New Roman" w:hAnsi="Times New Roman" w:cs="Times New Roman"/>
              </w:rPr>
            </w:pPr>
            <w:r w:rsidRPr="00AF7E12">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jc w:val="center"/>
              <w:rPr>
                <w:rFonts w:ascii="Times New Roman" w:hAnsi="Times New Roman" w:cs="Times New Roman"/>
              </w:rPr>
            </w:pPr>
            <w:r w:rsidRPr="00AF7E12">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055D97" w:rsidRPr="00AF7E12" w:rsidRDefault="00055D97" w:rsidP="00055D97">
            <w:pPr>
              <w:pStyle w:val="ac"/>
              <w:rPr>
                <w:rFonts w:ascii="Times New Roman" w:hAnsi="Times New Roman" w:cs="Times New Roman"/>
              </w:rPr>
            </w:pPr>
          </w:p>
        </w:tc>
      </w:tr>
      <w:tr w:rsidR="00055D97" w:rsidRPr="00AF7E12" w:rsidTr="00E235D4">
        <w:tc>
          <w:tcPr>
            <w:tcW w:w="850" w:type="dxa"/>
            <w:vMerge/>
            <w:tcBorders>
              <w:top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d"/>
              <w:rPr>
                <w:rFonts w:ascii="Times New Roman" w:hAnsi="Times New Roman" w:cs="Times New Roman"/>
              </w:rPr>
            </w:pPr>
            <w:r w:rsidRPr="00AF7E12">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jc w:val="center"/>
              <w:rPr>
                <w:rFonts w:ascii="Times New Roman" w:hAnsi="Times New Roman" w:cs="Times New Roman"/>
              </w:rPr>
            </w:pPr>
            <w:r w:rsidRPr="00AF7E12">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055D97" w:rsidRPr="00AF7E12" w:rsidRDefault="00055D97" w:rsidP="00055D97">
            <w:pPr>
              <w:pStyle w:val="ac"/>
              <w:rPr>
                <w:rFonts w:ascii="Times New Roman" w:hAnsi="Times New Roman" w:cs="Times New Roman"/>
              </w:rPr>
            </w:pPr>
          </w:p>
        </w:tc>
      </w:tr>
      <w:tr w:rsidR="00055D97" w:rsidRPr="00AF7E12" w:rsidTr="00E235D4">
        <w:tc>
          <w:tcPr>
            <w:tcW w:w="850" w:type="dxa"/>
            <w:vMerge/>
            <w:tcBorders>
              <w:top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d"/>
              <w:rPr>
                <w:rFonts w:ascii="Times New Roman" w:hAnsi="Times New Roman" w:cs="Times New Roman"/>
              </w:rPr>
            </w:pPr>
            <w:r w:rsidRPr="00AF7E12">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Pr>
                <w:sz w:val="24"/>
                <w:szCs w:val="24"/>
              </w:rPr>
              <w:t>33 605,6</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Pr>
                <w:sz w:val="24"/>
                <w:szCs w:val="24"/>
              </w:rPr>
              <w:t>33 605,6</w:t>
            </w:r>
          </w:p>
        </w:tc>
        <w:tc>
          <w:tcPr>
            <w:tcW w:w="568"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jc w:val="center"/>
              <w:rPr>
                <w:rFonts w:ascii="Times New Roman" w:hAnsi="Times New Roman" w:cs="Times New Roman"/>
              </w:rPr>
            </w:pPr>
            <w:r w:rsidRPr="00AF7E12">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jc w:val="center"/>
              <w:rPr>
                <w:rFonts w:ascii="Times New Roman" w:hAnsi="Times New Roman" w:cs="Times New Roman"/>
              </w:rPr>
            </w:pPr>
            <w:r w:rsidRPr="00AF7E12">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055D97" w:rsidRPr="00AF7E12" w:rsidRDefault="00055D97" w:rsidP="00055D97">
            <w:pPr>
              <w:pStyle w:val="ac"/>
              <w:rPr>
                <w:rFonts w:ascii="Times New Roman" w:hAnsi="Times New Roman" w:cs="Times New Roman"/>
              </w:rPr>
            </w:pPr>
          </w:p>
        </w:tc>
      </w:tr>
      <w:tr w:rsidR="00055D97" w:rsidRPr="00AF7E12" w:rsidTr="00E235D4">
        <w:trPr>
          <w:trHeight w:val="208"/>
        </w:trPr>
        <w:tc>
          <w:tcPr>
            <w:tcW w:w="850" w:type="dxa"/>
            <w:vMerge w:val="restart"/>
            <w:tcBorders>
              <w:top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r w:rsidRPr="00AF7E12">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d"/>
              <w:rPr>
                <w:rFonts w:ascii="Times New Roman" w:hAnsi="Times New Roman" w:cs="Times New Roman"/>
              </w:rPr>
            </w:pPr>
            <w:r w:rsidRPr="00AF7E12">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jc w:val="center"/>
              <w:rPr>
                <w:rFonts w:ascii="Times New Roman" w:hAnsi="Times New Roman" w:cs="Times New Roman"/>
              </w:rPr>
            </w:pPr>
            <w:r w:rsidRPr="00AF7E12">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055D97" w:rsidRPr="00AF7E12" w:rsidRDefault="00055D97" w:rsidP="00055D97">
            <w:pPr>
              <w:pStyle w:val="ac"/>
              <w:jc w:val="center"/>
              <w:rPr>
                <w:rFonts w:ascii="Times New Roman" w:hAnsi="Times New Roman" w:cs="Times New Roman"/>
              </w:rPr>
            </w:pPr>
            <w:r w:rsidRPr="00AF7E12">
              <w:rPr>
                <w:rFonts w:ascii="Times New Roman" w:hAnsi="Times New Roman" w:cs="Times New Roman"/>
              </w:rPr>
              <w:t>х</w:t>
            </w:r>
          </w:p>
        </w:tc>
        <w:tc>
          <w:tcPr>
            <w:tcW w:w="2268" w:type="dxa"/>
            <w:tcBorders>
              <w:top w:val="single" w:sz="4" w:space="0" w:color="auto"/>
              <w:left w:val="single" w:sz="4" w:space="0" w:color="auto"/>
            </w:tcBorders>
          </w:tcPr>
          <w:p w:rsidR="00055D97" w:rsidRPr="00AF7E12" w:rsidRDefault="00055D97" w:rsidP="00055D97">
            <w:pPr>
              <w:pStyle w:val="ac"/>
              <w:jc w:val="center"/>
              <w:rPr>
                <w:rFonts w:ascii="Times New Roman" w:hAnsi="Times New Roman" w:cs="Times New Roman"/>
              </w:rPr>
            </w:pPr>
            <w:r w:rsidRPr="00AF7E12">
              <w:rPr>
                <w:rFonts w:ascii="Times New Roman" w:hAnsi="Times New Roman" w:cs="Times New Roman"/>
              </w:rPr>
              <w:t>х</w:t>
            </w:r>
          </w:p>
        </w:tc>
      </w:tr>
      <w:tr w:rsidR="00055D97" w:rsidRPr="00AF7E12" w:rsidTr="00E235D4">
        <w:tc>
          <w:tcPr>
            <w:tcW w:w="850" w:type="dxa"/>
            <w:vMerge/>
            <w:tcBorders>
              <w:top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425" w:type="dxa"/>
            <w:vMerge/>
            <w:tcBorders>
              <w:left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d"/>
              <w:rPr>
                <w:rFonts w:ascii="Times New Roman" w:hAnsi="Times New Roman" w:cs="Times New Roman"/>
              </w:rPr>
            </w:pPr>
            <w:r w:rsidRPr="00AF7E12">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Pr>
                <w:sz w:val="24"/>
                <w:szCs w:val="24"/>
              </w:rPr>
              <w:t>31 105,6</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Pr>
                <w:sz w:val="24"/>
                <w:szCs w:val="24"/>
              </w:rPr>
              <w:t>31 105,6</w:t>
            </w:r>
          </w:p>
        </w:tc>
        <w:tc>
          <w:tcPr>
            <w:tcW w:w="568"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jc w:val="center"/>
              <w:rPr>
                <w:rFonts w:cs="Times New Roman"/>
                <w:sz w:val="24"/>
                <w:szCs w:val="24"/>
              </w:rPr>
            </w:pPr>
            <w:r w:rsidRPr="00AF7E12">
              <w:rPr>
                <w:rFonts w:cs="Times New Roman"/>
                <w:sz w:val="24"/>
                <w:szCs w:val="24"/>
              </w:rPr>
              <w:t>0,0</w:t>
            </w:r>
          </w:p>
        </w:tc>
        <w:tc>
          <w:tcPr>
            <w:tcW w:w="3260" w:type="dxa"/>
            <w:tcBorders>
              <w:left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68" w:type="dxa"/>
            <w:tcBorders>
              <w:left w:val="single" w:sz="4" w:space="0" w:color="auto"/>
            </w:tcBorders>
          </w:tcPr>
          <w:p w:rsidR="00055D97" w:rsidRPr="00AF7E12" w:rsidRDefault="00055D97" w:rsidP="00055D97">
            <w:pPr>
              <w:pStyle w:val="ac"/>
              <w:rPr>
                <w:rFonts w:ascii="Times New Roman" w:hAnsi="Times New Roman" w:cs="Times New Roman"/>
              </w:rPr>
            </w:pPr>
          </w:p>
        </w:tc>
      </w:tr>
      <w:tr w:rsidR="00055D97" w:rsidRPr="00AF7E12" w:rsidTr="00E235D4">
        <w:trPr>
          <w:trHeight w:val="258"/>
        </w:trPr>
        <w:tc>
          <w:tcPr>
            <w:tcW w:w="850" w:type="dxa"/>
            <w:vMerge/>
            <w:tcBorders>
              <w:top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425" w:type="dxa"/>
            <w:vMerge/>
            <w:tcBorders>
              <w:left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d"/>
              <w:rPr>
                <w:rFonts w:ascii="Times New Roman" w:hAnsi="Times New Roman" w:cs="Times New Roman"/>
              </w:rPr>
            </w:pPr>
            <w:r w:rsidRPr="00AF7E12">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jc w:val="center"/>
              <w:rPr>
                <w:rFonts w:cs="Times New Roman"/>
                <w:sz w:val="24"/>
                <w:szCs w:val="24"/>
              </w:rPr>
            </w:pPr>
            <w:r w:rsidRPr="00AF7E12">
              <w:rPr>
                <w:rFonts w:cs="Times New Roman"/>
                <w:sz w:val="24"/>
                <w:szCs w:val="24"/>
              </w:rPr>
              <w:t>0,0</w:t>
            </w:r>
          </w:p>
        </w:tc>
        <w:tc>
          <w:tcPr>
            <w:tcW w:w="3260" w:type="dxa"/>
            <w:tcBorders>
              <w:left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68" w:type="dxa"/>
            <w:tcBorders>
              <w:left w:val="single" w:sz="4" w:space="0" w:color="auto"/>
            </w:tcBorders>
          </w:tcPr>
          <w:p w:rsidR="00055D97" w:rsidRPr="00AF7E12" w:rsidRDefault="00055D97" w:rsidP="00055D97">
            <w:pPr>
              <w:pStyle w:val="ac"/>
              <w:rPr>
                <w:rFonts w:ascii="Times New Roman" w:hAnsi="Times New Roman" w:cs="Times New Roman"/>
              </w:rPr>
            </w:pPr>
          </w:p>
        </w:tc>
      </w:tr>
      <w:tr w:rsidR="00055D97" w:rsidRPr="00AF7E12" w:rsidTr="00E235D4">
        <w:trPr>
          <w:trHeight w:val="258"/>
        </w:trPr>
        <w:tc>
          <w:tcPr>
            <w:tcW w:w="850" w:type="dxa"/>
            <w:vMerge/>
            <w:tcBorders>
              <w:top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425" w:type="dxa"/>
            <w:vMerge/>
            <w:tcBorders>
              <w:left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d"/>
              <w:rPr>
                <w:rFonts w:ascii="Times New Roman" w:hAnsi="Times New Roman" w:cs="Times New Roman"/>
              </w:rPr>
            </w:pPr>
            <w:r w:rsidRPr="00AF7E12">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jc w:val="center"/>
              <w:rPr>
                <w:rFonts w:cs="Times New Roman"/>
                <w:sz w:val="24"/>
                <w:szCs w:val="24"/>
              </w:rPr>
            </w:pPr>
            <w:r w:rsidRPr="00AF7E12">
              <w:rPr>
                <w:rFonts w:cs="Times New Roman"/>
                <w:sz w:val="24"/>
                <w:szCs w:val="24"/>
              </w:rPr>
              <w:t>0,0</w:t>
            </w:r>
          </w:p>
        </w:tc>
        <w:tc>
          <w:tcPr>
            <w:tcW w:w="3260" w:type="dxa"/>
            <w:tcBorders>
              <w:left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68" w:type="dxa"/>
            <w:tcBorders>
              <w:left w:val="single" w:sz="4" w:space="0" w:color="auto"/>
            </w:tcBorders>
          </w:tcPr>
          <w:p w:rsidR="00055D97" w:rsidRPr="00AF7E12" w:rsidRDefault="00055D97" w:rsidP="00055D97">
            <w:pPr>
              <w:pStyle w:val="ac"/>
              <w:rPr>
                <w:rFonts w:ascii="Times New Roman" w:hAnsi="Times New Roman" w:cs="Times New Roman"/>
              </w:rPr>
            </w:pPr>
          </w:p>
        </w:tc>
      </w:tr>
      <w:tr w:rsidR="00055D97" w:rsidRPr="00AF7E12" w:rsidTr="00E235D4">
        <w:tc>
          <w:tcPr>
            <w:tcW w:w="850" w:type="dxa"/>
            <w:vMerge/>
            <w:tcBorders>
              <w:top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055D97" w:rsidRPr="00AF7E12" w:rsidRDefault="00055D97" w:rsidP="00055D97">
            <w:pPr>
              <w:pStyle w:val="ad"/>
              <w:rPr>
                <w:rFonts w:ascii="Times New Roman" w:hAnsi="Times New Roman" w:cs="Times New Roman"/>
              </w:rPr>
            </w:pPr>
            <w:r w:rsidRPr="00AF7E12">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Pr>
                <w:sz w:val="24"/>
                <w:szCs w:val="24"/>
              </w:rPr>
              <w:t>33 605,6</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sidRPr="00AF7E12">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sz w:val="24"/>
                <w:szCs w:val="24"/>
              </w:rPr>
            </w:pPr>
            <w:r>
              <w:rPr>
                <w:sz w:val="24"/>
                <w:szCs w:val="24"/>
              </w:rPr>
              <w:t>33 605,6</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055D97" w:rsidRPr="00AF7E12" w:rsidRDefault="00055D97" w:rsidP="00055D97">
            <w:pPr>
              <w:jc w:val="center"/>
              <w:rPr>
                <w:rFonts w:cs="Times New Roman"/>
                <w:sz w:val="24"/>
                <w:szCs w:val="24"/>
              </w:rPr>
            </w:pPr>
            <w:r w:rsidRPr="00AF7E12">
              <w:rPr>
                <w:rFonts w:cs="Times New Roman"/>
                <w:sz w:val="24"/>
                <w:szCs w:val="24"/>
              </w:rPr>
              <w:t>0,0</w:t>
            </w:r>
          </w:p>
        </w:tc>
        <w:tc>
          <w:tcPr>
            <w:tcW w:w="3260" w:type="dxa"/>
            <w:tcBorders>
              <w:left w:val="single" w:sz="4" w:space="0" w:color="auto"/>
              <w:right w:val="single" w:sz="4" w:space="0" w:color="auto"/>
            </w:tcBorders>
          </w:tcPr>
          <w:p w:rsidR="00055D97" w:rsidRPr="00AF7E12" w:rsidRDefault="00055D97" w:rsidP="00055D97">
            <w:pPr>
              <w:pStyle w:val="ac"/>
              <w:rPr>
                <w:rFonts w:ascii="Times New Roman" w:hAnsi="Times New Roman" w:cs="Times New Roman"/>
              </w:rPr>
            </w:pPr>
          </w:p>
        </w:tc>
        <w:tc>
          <w:tcPr>
            <w:tcW w:w="2268" w:type="dxa"/>
            <w:tcBorders>
              <w:left w:val="single" w:sz="4" w:space="0" w:color="auto"/>
            </w:tcBorders>
          </w:tcPr>
          <w:p w:rsidR="00055D97" w:rsidRPr="00AF7E12" w:rsidRDefault="00055D97" w:rsidP="00055D97">
            <w:pPr>
              <w:pStyle w:val="ac"/>
              <w:rPr>
                <w:rFonts w:ascii="Times New Roman" w:hAnsi="Times New Roman" w:cs="Times New Roman"/>
              </w:rPr>
            </w:pPr>
          </w:p>
        </w:tc>
      </w:tr>
      <w:tr w:rsidR="00E235D4" w:rsidRPr="00AF7E12" w:rsidTr="00E235D4">
        <w:tc>
          <w:tcPr>
            <w:tcW w:w="14601" w:type="dxa"/>
            <w:gridSpan w:val="11"/>
            <w:tcBorders>
              <w:top w:val="single" w:sz="4" w:space="0" w:color="auto"/>
              <w:bottom w:val="single" w:sz="4" w:space="0" w:color="auto"/>
            </w:tcBorders>
          </w:tcPr>
          <w:p w:rsidR="00E235D4" w:rsidRPr="00AF7E12" w:rsidRDefault="00E235D4" w:rsidP="00E235D4">
            <w:pPr>
              <w:pStyle w:val="ConsPlusNormal0"/>
              <w:ind w:firstLine="709"/>
              <w:jc w:val="both"/>
              <w:rPr>
                <w:sz w:val="24"/>
                <w:szCs w:val="24"/>
              </w:rPr>
            </w:pPr>
            <w:r w:rsidRPr="00AF7E12">
              <w:rPr>
                <w:sz w:val="24"/>
                <w:szCs w:val="24"/>
              </w:rPr>
              <w:t>--------------------------------</w:t>
            </w:r>
          </w:p>
          <w:p w:rsidR="00E235D4" w:rsidRPr="00AF7E12" w:rsidRDefault="00E235D4" w:rsidP="00E235D4">
            <w:pPr>
              <w:pStyle w:val="ConsPlusNormal0"/>
              <w:ind w:firstLine="540"/>
              <w:jc w:val="both"/>
              <w:rPr>
                <w:sz w:val="24"/>
                <w:szCs w:val="24"/>
              </w:rPr>
            </w:pPr>
            <w:r w:rsidRPr="00AF7E12">
              <w:rPr>
                <w:sz w:val="24"/>
                <w:szCs w:val="24"/>
              </w:rPr>
              <w:t>&lt;1&gt; Отмечаются мероприятия подпрограммы в следующих случаях:</w:t>
            </w:r>
          </w:p>
          <w:p w:rsidR="00E235D4" w:rsidRPr="00AF7E12" w:rsidRDefault="00E235D4" w:rsidP="00E235D4">
            <w:pPr>
              <w:pStyle w:val="ConsPlusNormal0"/>
              <w:ind w:firstLine="540"/>
              <w:jc w:val="both"/>
              <w:rPr>
                <w:sz w:val="24"/>
                <w:szCs w:val="24"/>
              </w:rPr>
            </w:pPr>
            <w:r w:rsidRPr="00AF7E12">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235D4" w:rsidRPr="00AF7E12" w:rsidRDefault="00E235D4" w:rsidP="00E235D4">
            <w:pPr>
              <w:pStyle w:val="ConsPlusNormal0"/>
              <w:ind w:firstLine="540"/>
              <w:jc w:val="both"/>
              <w:rPr>
                <w:sz w:val="24"/>
                <w:szCs w:val="24"/>
              </w:rPr>
            </w:pPr>
            <w:r w:rsidRPr="00AF7E12">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235D4" w:rsidRPr="00AF7E12" w:rsidRDefault="00E235D4" w:rsidP="00E235D4">
            <w:pPr>
              <w:pStyle w:val="ConsPlusNormal0"/>
              <w:ind w:firstLine="540"/>
              <w:jc w:val="both"/>
              <w:rPr>
                <w:sz w:val="24"/>
                <w:szCs w:val="24"/>
              </w:rPr>
            </w:pPr>
            <w:r w:rsidRPr="00AF7E12">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235D4" w:rsidRPr="00AF7E12" w:rsidRDefault="00E235D4" w:rsidP="00E235D4">
            <w:pPr>
              <w:pStyle w:val="ConsPlusNormal0"/>
              <w:ind w:firstLine="540"/>
              <w:jc w:val="both"/>
              <w:rPr>
                <w:sz w:val="24"/>
                <w:szCs w:val="24"/>
              </w:rPr>
            </w:pPr>
            <w:r w:rsidRPr="00AF7E12">
              <w:rPr>
                <w:sz w:val="24"/>
                <w:szCs w:val="24"/>
              </w:rPr>
              <w:t>если мероприятие является мероприятием муниципальных проектов присваивается статус «4».</w:t>
            </w:r>
          </w:p>
          <w:p w:rsidR="00E235D4" w:rsidRPr="00AF7E12" w:rsidRDefault="00E235D4" w:rsidP="00E235D4">
            <w:pPr>
              <w:pStyle w:val="ConsPlusNormal0"/>
              <w:ind w:firstLine="540"/>
              <w:jc w:val="both"/>
              <w:rPr>
                <w:sz w:val="24"/>
                <w:szCs w:val="24"/>
              </w:rPr>
            </w:pPr>
            <w:r w:rsidRPr="00AF7E12">
              <w:rPr>
                <w:sz w:val="24"/>
                <w:szCs w:val="24"/>
              </w:rPr>
              <w:t>Допускается присваивание нескольких статусов одному мероприятию через дробь.</w:t>
            </w:r>
          </w:p>
          <w:p w:rsidR="00E235D4" w:rsidRPr="00AF7E12" w:rsidRDefault="00E235D4" w:rsidP="00E235D4">
            <w:pPr>
              <w:pStyle w:val="ConsPlusNormal0"/>
              <w:ind w:firstLine="540"/>
              <w:jc w:val="both"/>
              <w:rPr>
                <w:sz w:val="24"/>
                <w:szCs w:val="24"/>
              </w:rPr>
            </w:pPr>
            <w:r w:rsidRPr="00AF7E12">
              <w:rPr>
                <w:sz w:val="24"/>
                <w:szCs w:val="24"/>
              </w:rPr>
              <w:t>* Указывается наименование мероприятия с ссылкой на федеральные, региональные, муниципальные проекты при их наличии.</w:t>
            </w:r>
          </w:p>
          <w:p w:rsidR="00E235D4" w:rsidRPr="00AF7E12" w:rsidRDefault="00E235D4" w:rsidP="00E235D4">
            <w:pPr>
              <w:rPr>
                <w:sz w:val="24"/>
                <w:szCs w:val="24"/>
              </w:rPr>
            </w:pPr>
            <w:r w:rsidRPr="00AF7E12">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E235D4" w:rsidRPr="00AF7E12" w:rsidRDefault="00E235D4" w:rsidP="00E235D4">
      <w:pPr>
        <w:pStyle w:val="ConsPlusNormal0"/>
        <w:jc w:val="right"/>
        <w:rPr>
          <w:szCs w:val="28"/>
        </w:rPr>
      </w:pPr>
    </w:p>
    <w:p w:rsidR="00F82B78" w:rsidRDefault="00F82B78" w:rsidP="00E235D4">
      <w:pPr>
        <w:jc w:val="both"/>
      </w:pPr>
    </w:p>
    <w:p w:rsidR="005563B6" w:rsidRDefault="005563B6" w:rsidP="005563B6"/>
    <w:p w:rsidR="005563B6" w:rsidRDefault="005563B6" w:rsidP="005563B6"/>
    <w:p w:rsidR="005563B6" w:rsidRDefault="005563B6" w:rsidP="005563B6"/>
    <w:p w:rsidR="005563B6" w:rsidRDefault="005563B6" w:rsidP="005563B6"/>
    <w:p w:rsidR="005563B6" w:rsidRPr="005563B6" w:rsidRDefault="005563B6" w:rsidP="005563B6"/>
    <w:p w:rsidR="005563B6" w:rsidRPr="005563B6" w:rsidRDefault="005563B6" w:rsidP="005563B6"/>
    <w:p w:rsidR="005563B6" w:rsidRPr="005563B6" w:rsidRDefault="005563B6" w:rsidP="005563B6"/>
    <w:p w:rsidR="005563B6" w:rsidRPr="005563B6" w:rsidRDefault="005563B6" w:rsidP="005563B6"/>
    <w:p w:rsidR="005563B6" w:rsidRDefault="005563B6" w:rsidP="005563B6"/>
    <w:p w:rsidR="00F82B78" w:rsidRDefault="005563B6" w:rsidP="005563B6">
      <w:pPr>
        <w:tabs>
          <w:tab w:val="left" w:pos="5235"/>
        </w:tabs>
      </w:pPr>
      <w:r>
        <w:tab/>
      </w:r>
    </w:p>
    <w:p w:rsidR="005563B6" w:rsidRDefault="005563B6" w:rsidP="005563B6">
      <w:pPr>
        <w:tabs>
          <w:tab w:val="left" w:pos="5235"/>
        </w:tabs>
      </w:pPr>
    </w:p>
    <w:p w:rsidR="005563B6" w:rsidRPr="00AF7E12" w:rsidRDefault="005563B6" w:rsidP="005563B6">
      <w:pPr>
        <w:numPr>
          <w:ilvl w:val="0"/>
          <w:numId w:val="6"/>
        </w:numPr>
        <w:contextualSpacing/>
        <w:jc w:val="center"/>
        <w:rPr>
          <w:rFonts w:cs="Times New Roman"/>
          <w:b/>
          <w:szCs w:val="28"/>
        </w:rPr>
      </w:pPr>
      <w:r w:rsidRPr="00AF7E12">
        <w:rPr>
          <w:rFonts w:cs="Times New Roman"/>
          <w:b/>
        </w:rPr>
        <w:lastRenderedPageBreak/>
        <w:t>Механизм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Текущее управление подпрограммой осуществляет ее координатор, который:</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обеспечивает разработку и реализацию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 xml:space="preserve">организует работу по достижению целевых показателей подпрограммы; </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организует нормативное правовое и методическое обеспечение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осуществляет разработку плана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осуществляет ведение ежеквартальной, годовой отчетности по реализации подпрограммы;</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осуществляет контроль за выполнением и ходом реализации подпрограммы в целом;</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осуществляет иные полномочия, установленные законодательством Российской Федерации, муниципальной программой (подпрограммой). Участники муниципальной программы в пределах своей компетенции:</w:t>
      </w:r>
    </w:p>
    <w:p w:rsidR="005563B6" w:rsidRPr="00AF7E12" w:rsidRDefault="005563B6" w:rsidP="005563B6">
      <w:pPr>
        <w:widowControl w:val="0"/>
        <w:autoSpaceDE w:val="0"/>
        <w:autoSpaceDN w:val="0"/>
        <w:ind w:firstLine="709"/>
        <w:jc w:val="both"/>
        <w:rPr>
          <w:rFonts w:eastAsia="Times New Roman" w:cs="Times New Roman"/>
          <w:szCs w:val="28"/>
          <w:lang w:eastAsia="ru-RU"/>
        </w:rPr>
      </w:pPr>
      <w:r w:rsidRPr="00AF7E12">
        <w:rPr>
          <w:rFonts w:eastAsia="Times New Roman" w:cs="Times New Roman"/>
          <w:szCs w:val="28"/>
          <w:lang w:eastAsia="ru-RU"/>
        </w:rPr>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997F7F" w:rsidRPr="00AF7E12" w:rsidRDefault="005563B6" w:rsidP="00997F7F">
      <w:pPr>
        <w:tabs>
          <w:tab w:val="left" w:pos="0"/>
        </w:tabs>
        <w:suppressAutoHyphens/>
        <w:jc w:val="both"/>
        <w:rPr>
          <w:rFonts w:eastAsia="Calibri" w:cs="Times New Roman"/>
          <w:kern w:val="2"/>
          <w:szCs w:val="28"/>
          <w:lang w:eastAsia="zh-CN"/>
        </w:rPr>
      </w:pPr>
      <w:r w:rsidRPr="00AF7E12">
        <w:rPr>
          <w:rFonts w:eastAsia="Calibri" w:cs="Times New Roman"/>
          <w:szCs w:val="28"/>
        </w:rPr>
        <w:t xml:space="preserve">ежегодно, </w:t>
      </w:r>
      <w:r w:rsidR="00997F7F" w:rsidRPr="00AF7E12">
        <w:rPr>
          <w:rFonts w:eastAsia="Calibri" w:cs="Times New Roman"/>
          <w:szCs w:val="28"/>
        </w:rPr>
        <w:t xml:space="preserve">до 1 февраля года, следующего за отчетным годом, представляют в адрес координатора </w:t>
      </w:r>
      <w:r w:rsidR="00997F7F">
        <w:rPr>
          <w:rFonts w:eastAsia="Calibri" w:cs="Times New Roman"/>
          <w:szCs w:val="28"/>
        </w:rPr>
        <w:t>подпрограммы информация, необходимую для формирования доклада о ходе реализации муниципальной программы</w:t>
      </w:r>
      <w:r w:rsidR="00997F7F" w:rsidRPr="00AF7E12">
        <w:rPr>
          <w:rFonts w:eastAsia="Calibri" w:cs="Times New Roman"/>
          <w:szCs w:val="28"/>
        </w:rPr>
        <w:t>.</w:t>
      </w:r>
      <w:r w:rsidR="00997F7F" w:rsidRPr="00AF7E12">
        <w:rPr>
          <w:rFonts w:eastAsia="Calibri" w:cs="Times New Roman"/>
          <w:kern w:val="2"/>
          <w:szCs w:val="28"/>
          <w:lang w:eastAsia="zh-CN"/>
        </w:rPr>
        <w:t>».</w:t>
      </w:r>
    </w:p>
    <w:p w:rsidR="005563B6" w:rsidRPr="00AF7E12" w:rsidRDefault="005563B6" w:rsidP="005563B6">
      <w:pPr>
        <w:tabs>
          <w:tab w:val="left" w:pos="0"/>
        </w:tabs>
        <w:suppressAutoHyphens/>
        <w:jc w:val="both"/>
        <w:rPr>
          <w:rFonts w:eastAsia="Calibri" w:cs="Times New Roman"/>
          <w:kern w:val="2"/>
          <w:szCs w:val="28"/>
          <w:lang w:eastAsia="zh-CN"/>
        </w:rPr>
      </w:pPr>
    </w:p>
    <w:p w:rsidR="005563B6" w:rsidRDefault="005563B6" w:rsidP="005563B6">
      <w:pPr>
        <w:tabs>
          <w:tab w:val="left" w:pos="5235"/>
        </w:tabs>
      </w:pPr>
    </w:p>
    <w:p w:rsidR="005563B6" w:rsidRDefault="005563B6" w:rsidP="005563B6">
      <w:pPr>
        <w:tabs>
          <w:tab w:val="left" w:pos="5235"/>
        </w:tabs>
      </w:pPr>
    </w:p>
    <w:p w:rsidR="005563B6" w:rsidRPr="005811C8" w:rsidRDefault="005563B6" w:rsidP="005563B6">
      <w:pPr>
        <w:pStyle w:val="ConsPlusNormal0"/>
        <w:framePr w:hSpace="180" w:wrap="around" w:vAnchor="text" w:hAnchor="text" w:x="108" w:y="1"/>
        <w:suppressOverlap/>
        <w:jc w:val="both"/>
        <w:rPr>
          <w:szCs w:val="28"/>
        </w:rPr>
      </w:pPr>
      <w:r>
        <w:rPr>
          <w:szCs w:val="28"/>
        </w:rPr>
        <w:t>Заместитель</w:t>
      </w:r>
      <w:r w:rsidRPr="005811C8">
        <w:rPr>
          <w:szCs w:val="28"/>
        </w:rPr>
        <w:t xml:space="preserve"> главы </w:t>
      </w:r>
    </w:p>
    <w:p w:rsidR="005563B6" w:rsidRPr="005811C8" w:rsidRDefault="005563B6" w:rsidP="005563B6">
      <w:pPr>
        <w:pStyle w:val="ConsPlusNormal0"/>
        <w:framePr w:hSpace="180" w:wrap="around" w:vAnchor="text" w:hAnchor="text" w:x="108" w:y="1"/>
        <w:suppressOverlap/>
        <w:jc w:val="both"/>
        <w:rPr>
          <w:szCs w:val="28"/>
        </w:rPr>
      </w:pPr>
      <w:r w:rsidRPr="005811C8">
        <w:rPr>
          <w:szCs w:val="28"/>
        </w:rPr>
        <w:t xml:space="preserve">муниципального образования </w:t>
      </w:r>
    </w:p>
    <w:p w:rsidR="005563B6" w:rsidRDefault="005563B6" w:rsidP="005563B6">
      <w:r>
        <w:rPr>
          <w:szCs w:val="28"/>
        </w:rPr>
        <w:t xml:space="preserve"> </w:t>
      </w:r>
      <w:r w:rsidRPr="005811C8">
        <w:rPr>
          <w:szCs w:val="28"/>
        </w:rPr>
        <w:t xml:space="preserve">Темрюкский район                                                    </w:t>
      </w:r>
      <w:r>
        <w:rPr>
          <w:szCs w:val="28"/>
        </w:rPr>
        <w:t xml:space="preserve">                                                                                              С.А. Мануйлова</w:t>
      </w:r>
    </w:p>
    <w:p w:rsidR="005563B6" w:rsidRPr="005563B6" w:rsidRDefault="005563B6" w:rsidP="005563B6">
      <w:pPr>
        <w:tabs>
          <w:tab w:val="left" w:pos="5235"/>
        </w:tabs>
      </w:pPr>
    </w:p>
    <w:sectPr w:rsidR="005563B6" w:rsidRPr="005563B6" w:rsidSect="00012520">
      <w:pgSz w:w="16838" w:h="11906" w:orient="landscape"/>
      <w:pgMar w:top="1701" w:right="1134" w:bottom="850" w:left="1134" w:header="227" w:footer="73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FE8" w:rsidRDefault="009A0FE8" w:rsidP="00012520">
      <w:r>
        <w:separator/>
      </w:r>
    </w:p>
  </w:endnote>
  <w:endnote w:type="continuationSeparator" w:id="0">
    <w:p w:rsidR="009A0FE8" w:rsidRDefault="009A0FE8"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D97" w:rsidRDefault="00055D97">
    <w:pPr>
      <w:pStyle w:val="a8"/>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-140970</wp:posOffset>
              </wp:positionH>
              <wp:positionV relativeFrom="margin">
                <wp:posOffset>2746375</wp:posOffset>
              </wp:positionV>
              <wp:extent cx="727710" cy="329565"/>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5D97" w:rsidRDefault="00055D97" w:rsidP="005F20A8">
                          <w:r>
                            <w:fldChar w:fldCharType="begin"/>
                          </w:r>
                          <w:r>
                            <w:instrText>PAGE   \* MERGEFORMAT</w:instrText>
                          </w:r>
                          <w:r>
                            <w:fldChar w:fldCharType="separate"/>
                          </w:r>
                          <w:r w:rsidR="00167EC4">
                            <w:rPr>
                              <w:noProof/>
                            </w:rPr>
                            <w:t>25</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4" o:spid="_x0000_s1026" style="position:absolute;margin-left:-11.1pt;margin-top:216.25pt;width:57.3pt;height:25.9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" o:allowincell="f" stroked="f">
              <v:textbox style="layout-flow:vertical">
                <w:txbxContent>
                  <w:p w:rsidR="00055D97" w:rsidRDefault="00055D97" w:rsidP="005F20A8">
                    <w:r>
                      <w:fldChar w:fldCharType="begin"/>
                    </w:r>
                    <w:r>
                      <w:instrText>PAGE   \* MERGEFORMAT</w:instrText>
                    </w:r>
                    <w:r>
                      <w:fldChar w:fldCharType="separate"/>
                    </w:r>
                    <w:r w:rsidR="00167EC4">
                      <w:rPr>
                        <w:noProof/>
                      </w:rPr>
                      <w:t>25</w:t>
                    </w:r>
                    <w: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FE8" w:rsidRDefault="009A0FE8" w:rsidP="00012520">
      <w:r>
        <w:separator/>
      </w:r>
    </w:p>
  </w:footnote>
  <w:footnote w:type="continuationSeparator" w:id="0">
    <w:p w:rsidR="009A0FE8" w:rsidRDefault="009A0FE8" w:rsidP="000125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D97" w:rsidRDefault="00055D97">
    <w:pPr>
      <w:pStyle w:val="a6"/>
      <w:jc w:val="right"/>
    </w:pPr>
  </w:p>
  <w:p w:rsidR="00055D97" w:rsidRDefault="00055D97">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D97" w:rsidRDefault="00055D97">
    <w:pPr>
      <w:pStyle w:val="a6"/>
      <w:jc w:val="center"/>
    </w:pPr>
  </w:p>
  <w:p w:rsidR="00055D97" w:rsidRDefault="00055D9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E59"/>
    <w:rsid w:val="00001377"/>
    <w:rsid w:val="00012520"/>
    <w:rsid w:val="00055D97"/>
    <w:rsid w:val="00061893"/>
    <w:rsid w:val="00081B92"/>
    <w:rsid w:val="00085C14"/>
    <w:rsid w:val="00167EC4"/>
    <w:rsid w:val="001B6F5C"/>
    <w:rsid w:val="002905C2"/>
    <w:rsid w:val="002979A3"/>
    <w:rsid w:val="002D13A8"/>
    <w:rsid w:val="00370E59"/>
    <w:rsid w:val="00373FDD"/>
    <w:rsid w:val="003926DB"/>
    <w:rsid w:val="003A24A9"/>
    <w:rsid w:val="003C5C58"/>
    <w:rsid w:val="00424278"/>
    <w:rsid w:val="0043272F"/>
    <w:rsid w:val="00517DEC"/>
    <w:rsid w:val="005563B6"/>
    <w:rsid w:val="005F20A8"/>
    <w:rsid w:val="005F746C"/>
    <w:rsid w:val="006905A2"/>
    <w:rsid w:val="006C1F75"/>
    <w:rsid w:val="00711476"/>
    <w:rsid w:val="00804D61"/>
    <w:rsid w:val="008801D4"/>
    <w:rsid w:val="008E20F7"/>
    <w:rsid w:val="0091050E"/>
    <w:rsid w:val="00917EB9"/>
    <w:rsid w:val="00946503"/>
    <w:rsid w:val="0099335F"/>
    <w:rsid w:val="00997F7F"/>
    <w:rsid w:val="009A0FE8"/>
    <w:rsid w:val="00A1720F"/>
    <w:rsid w:val="00A779BF"/>
    <w:rsid w:val="00B01E39"/>
    <w:rsid w:val="00B77F50"/>
    <w:rsid w:val="00B91C63"/>
    <w:rsid w:val="00BD48FC"/>
    <w:rsid w:val="00BF549F"/>
    <w:rsid w:val="00E235D4"/>
    <w:rsid w:val="00E70163"/>
    <w:rsid w:val="00E769D9"/>
    <w:rsid w:val="00F473D0"/>
    <w:rsid w:val="00F82B78"/>
    <w:rsid w:val="00F914C5"/>
    <w:rsid w:val="00FB5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BC5254"/>
  <w15:chartTrackingRefBased/>
  <w15:docId w15:val="{1EA58D9D-735B-46DA-83C7-FC9036419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B87C5-8C7D-493B-9693-8749A16C3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5657</Words>
  <Characters>32247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Korh Alena Vladimirovna</dc:creator>
  <cp:keywords/>
  <dc:description/>
  <cp:lastModifiedBy>Korh Alena Vladimirovna</cp:lastModifiedBy>
  <cp:revision>23</cp:revision>
  <cp:lastPrinted>2023-09-08T05:37:00Z</cp:lastPrinted>
  <dcterms:created xsi:type="dcterms:W3CDTF">2023-08-10T07:14:00Z</dcterms:created>
  <dcterms:modified xsi:type="dcterms:W3CDTF">2023-09-08T05:49:00Z</dcterms:modified>
</cp:coreProperties>
</file>